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3DBAC" w14:textId="77777777" w:rsidR="00397CDA" w:rsidRPr="002B16ED" w:rsidRDefault="00397CDA" w:rsidP="00397CDA">
      <w:pPr>
        <w:jc w:val="center"/>
        <w:rPr>
          <w:rFonts w:eastAsia="Calibri"/>
          <w:sz w:val="28"/>
          <w:szCs w:val="28"/>
        </w:rPr>
      </w:pPr>
      <w:r w:rsidRPr="002B16ED">
        <w:rPr>
          <w:rFonts w:eastAsia="Calibri"/>
          <w:sz w:val="28"/>
          <w:szCs w:val="28"/>
        </w:rPr>
        <w:t>Федеральное государственное образовательное бюджетное учреждение</w:t>
      </w:r>
    </w:p>
    <w:p w14:paraId="277F3BFD" w14:textId="77777777" w:rsidR="00397CDA" w:rsidRPr="002B16ED" w:rsidRDefault="00397CDA" w:rsidP="00397CDA">
      <w:pPr>
        <w:jc w:val="center"/>
        <w:rPr>
          <w:rFonts w:eastAsia="Calibri"/>
          <w:sz w:val="28"/>
          <w:szCs w:val="28"/>
        </w:rPr>
      </w:pPr>
      <w:r w:rsidRPr="002B16ED">
        <w:rPr>
          <w:rFonts w:eastAsia="Calibri"/>
          <w:sz w:val="28"/>
          <w:szCs w:val="28"/>
        </w:rPr>
        <w:t>высшего образования</w:t>
      </w:r>
    </w:p>
    <w:p w14:paraId="572D1EF8" w14:textId="77777777" w:rsidR="00397CDA" w:rsidRPr="002B16ED" w:rsidRDefault="00397CDA" w:rsidP="00397CDA">
      <w:pPr>
        <w:jc w:val="center"/>
        <w:rPr>
          <w:rFonts w:eastAsia="Calibri"/>
          <w:sz w:val="28"/>
          <w:szCs w:val="28"/>
        </w:rPr>
      </w:pPr>
    </w:p>
    <w:p w14:paraId="7909E390" w14:textId="77777777" w:rsidR="00397CDA" w:rsidRPr="002B16ED" w:rsidRDefault="00397CDA" w:rsidP="00397CDA">
      <w:pPr>
        <w:jc w:val="center"/>
        <w:rPr>
          <w:rFonts w:eastAsia="Calibri"/>
          <w:b/>
          <w:caps/>
          <w:sz w:val="28"/>
          <w:szCs w:val="28"/>
        </w:rPr>
      </w:pPr>
      <w:r w:rsidRPr="002B16ED">
        <w:rPr>
          <w:rFonts w:eastAsia="Calibri"/>
          <w:b/>
          <w:caps/>
          <w:sz w:val="28"/>
          <w:szCs w:val="28"/>
        </w:rPr>
        <w:t xml:space="preserve">«Финансовый университет </w:t>
      </w:r>
    </w:p>
    <w:p w14:paraId="0B6BF27E" w14:textId="77777777" w:rsidR="00397CDA" w:rsidRPr="002B16ED" w:rsidRDefault="00397CDA" w:rsidP="00397CDA">
      <w:pPr>
        <w:jc w:val="center"/>
        <w:rPr>
          <w:rFonts w:eastAsia="Calibri"/>
          <w:b/>
          <w:caps/>
          <w:sz w:val="28"/>
          <w:szCs w:val="28"/>
        </w:rPr>
      </w:pPr>
      <w:r w:rsidRPr="002B16ED">
        <w:rPr>
          <w:rFonts w:eastAsia="Calibri"/>
          <w:b/>
          <w:caps/>
          <w:sz w:val="28"/>
          <w:szCs w:val="28"/>
        </w:rPr>
        <w:t>при Правительстве Российской Федерации»</w:t>
      </w:r>
    </w:p>
    <w:p w14:paraId="474283E5" w14:textId="77777777" w:rsidR="00397CDA" w:rsidRPr="002B16ED" w:rsidRDefault="00397CDA" w:rsidP="00397CDA">
      <w:pPr>
        <w:jc w:val="center"/>
        <w:rPr>
          <w:rFonts w:eastAsia="Calibri"/>
          <w:b/>
          <w:sz w:val="28"/>
          <w:szCs w:val="28"/>
        </w:rPr>
      </w:pPr>
      <w:r w:rsidRPr="002B16ED">
        <w:rPr>
          <w:rFonts w:eastAsia="Calibri"/>
          <w:b/>
          <w:sz w:val="28"/>
          <w:szCs w:val="28"/>
        </w:rPr>
        <w:t xml:space="preserve"> (Финансовый университет)</w:t>
      </w:r>
    </w:p>
    <w:p w14:paraId="5DCAC3E7" w14:textId="77777777" w:rsidR="00397CDA" w:rsidRPr="002B16ED" w:rsidRDefault="00397CDA" w:rsidP="00397CDA">
      <w:pPr>
        <w:jc w:val="center"/>
        <w:rPr>
          <w:rFonts w:eastAsia="Calibri"/>
          <w:b/>
          <w:sz w:val="28"/>
          <w:szCs w:val="28"/>
        </w:rPr>
      </w:pPr>
    </w:p>
    <w:p w14:paraId="46CA5B58" w14:textId="77777777" w:rsidR="00397CDA" w:rsidRPr="002B16ED" w:rsidRDefault="00397CDA" w:rsidP="00397CDA">
      <w:pPr>
        <w:jc w:val="center"/>
        <w:rPr>
          <w:rFonts w:eastAsia="Calibri"/>
          <w:sz w:val="28"/>
          <w:szCs w:val="28"/>
        </w:rPr>
      </w:pPr>
      <w:r w:rsidRPr="002B16ED">
        <w:rPr>
          <w:rFonts w:eastAsia="Calibri"/>
          <w:sz w:val="28"/>
          <w:szCs w:val="28"/>
        </w:rPr>
        <w:t>Департамент налогов и налогового администрирования</w:t>
      </w:r>
    </w:p>
    <w:p w14:paraId="5C1F246C" w14:textId="77777777" w:rsidR="00397CDA" w:rsidRPr="002B16ED" w:rsidRDefault="00397CDA" w:rsidP="00397CDA">
      <w:pPr>
        <w:jc w:val="center"/>
        <w:rPr>
          <w:rFonts w:eastAsia="Calibri"/>
          <w:sz w:val="28"/>
          <w:szCs w:val="28"/>
        </w:rPr>
      </w:pPr>
      <w:r w:rsidRPr="002B16ED">
        <w:rPr>
          <w:rFonts w:eastAsia="Calibri"/>
          <w:sz w:val="28"/>
          <w:szCs w:val="28"/>
        </w:rPr>
        <w:t>Факультета налогов, аудита и бизнес-анализа</w:t>
      </w:r>
    </w:p>
    <w:p w14:paraId="31C51AD4" w14:textId="77777777" w:rsidR="00397CDA" w:rsidRPr="002B16ED" w:rsidRDefault="00397CDA" w:rsidP="00397CDA">
      <w:pPr>
        <w:jc w:val="center"/>
        <w:rPr>
          <w:rFonts w:eastAsia="Calibri"/>
          <w:sz w:val="28"/>
          <w:szCs w:val="28"/>
        </w:rPr>
      </w:pPr>
    </w:p>
    <w:tbl>
      <w:tblPr>
        <w:tblW w:w="0" w:type="auto"/>
        <w:tblLook w:val="04A0" w:firstRow="1" w:lastRow="0" w:firstColumn="1" w:lastColumn="0" w:noHBand="0" w:noVBand="1"/>
      </w:tblPr>
      <w:tblGrid>
        <w:gridCol w:w="5076"/>
        <w:gridCol w:w="4563"/>
      </w:tblGrid>
      <w:tr w:rsidR="00397CDA" w:rsidRPr="002B16ED" w14:paraId="150498D9" w14:textId="77777777" w:rsidTr="00397CDA">
        <w:trPr>
          <w:trHeight w:val="963"/>
        </w:trPr>
        <w:tc>
          <w:tcPr>
            <w:tcW w:w="5076" w:type="dxa"/>
            <w:shd w:val="clear" w:color="auto" w:fill="auto"/>
          </w:tcPr>
          <w:p w14:paraId="71A2F774" w14:textId="77777777" w:rsidR="00397CDA" w:rsidRPr="002B16ED" w:rsidRDefault="00397CDA" w:rsidP="00397CDA">
            <w:pPr>
              <w:pStyle w:val="af4"/>
              <w:rPr>
                <w:rFonts w:ascii="Times New Roman" w:hAnsi="Times New Roman" w:cs="Times New Roman"/>
                <w:color w:val="000000"/>
                <w:sz w:val="28"/>
                <w:szCs w:val="28"/>
                <w:lang w:eastAsia="ru-RU"/>
              </w:rPr>
            </w:pPr>
            <w:r w:rsidRPr="002B16ED">
              <w:rPr>
                <w:rFonts w:ascii="Times New Roman" w:hAnsi="Times New Roman" w:cs="Times New Roman"/>
                <w:color w:val="000000"/>
                <w:sz w:val="28"/>
                <w:szCs w:val="28"/>
                <w:lang w:eastAsia="ru-RU"/>
              </w:rPr>
              <w:tab/>
            </w:r>
          </w:p>
        </w:tc>
        <w:tc>
          <w:tcPr>
            <w:tcW w:w="4563" w:type="dxa"/>
            <w:shd w:val="clear" w:color="auto" w:fill="auto"/>
          </w:tcPr>
          <w:p w14:paraId="62515CBE" w14:textId="77777777" w:rsidR="00BA6677" w:rsidRPr="00BA6677" w:rsidRDefault="00BA6677" w:rsidP="00BA6677">
            <w:pPr>
              <w:widowControl/>
              <w:autoSpaceDE/>
              <w:autoSpaceDN/>
              <w:adjustRightInd/>
              <w:snapToGrid w:val="0"/>
              <w:rPr>
                <w:caps/>
                <w:sz w:val="28"/>
                <w:szCs w:val="28"/>
              </w:rPr>
            </w:pPr>
            <w:r w:rsidRPr="00BA6677">
              <w:rPr>
                <w:caps/>
                <w:sz w:val="28"/>
                <w:szCs w:val="28"/>
              </w:rPr>
              <w:t>УТВЕРЖДАЮ</w:t>
            </w:r>
          </w:p>
          <w:p w14:paraId="665FC754" w14:textId="77777777" w:rsidR="00BA6677" w:rsidRPr="00BA6677" w:rsidRDefault="00BA6677" w:rsidP="00BA6677">
            <w:pPr>
              <w:widowControl/>
              <w:autoSpaceDE/>
              <w:autoSpaceDN/>
              <w:adjustRightInd/>
              <w:snapToGrid w:val="0"/>
              <w:rPr>
                <w:caps/>
                <w:sz w:val="28"/>
                <w:szCs w:val="28"/>
              </w:rPr>
            </w:pPr>
            <w:r w:rsidRPr="00BA6677">
              <w:rPr>
                <w:sz w:val="28"/>
                <w:szCs w:val="28"/>
              </w:rPr>
              <w:t>Проректор по учебной и методической работе</w:t>
            </w:r>
          </w:p>
          <w:p w14:paraId="036EC759" w14:textId="77777777" w:rsidR="00BA6677" w:rsidRPr="00BA6677" w:rsidRDefault="00BA6677" w:rsidP="00BA6677">
            <w:pPr>
              <w:widowControl/>
              <w:autoSpaceDE/>
              <w:autoSpaceDN/>
              <w:adjustRightInd/>
              <w:snapToGrid w:val="0"/>
              <w:rPr>
                <w:caps/>
                <w:sz w:val="28"/>
                <w:szCs w:val="28"/>
              </w:rPr>
            </w:pPr>
          </w:p>
          <w:p w14:paraId="4BE24F0A" w14:textId="77777777" w:rsidR="00BA6677" w:rsidRPr="00BA6677" w:rsidRDefault="00BA6677" w:rsidP="00BA6677">
            <w:pPr>
              <w:widowControl/>
              <w:autoSpaceDE/>
              <w:autoSpaceDN/>
              <w:adjustRightInd/>
              <w:snapToGrid w:val="0"/>
              <w:rPr>
                <w:caps/>
                <w:sz w:val="28"/>
                <w:szCs w:val="28"/>
              </w:rPr>
            </w:pPr>
            <w:r w:rsidRPr="00BA6677">
              <w:rPr>
                <w:caps/>
                <w:sz w:val="28"/>
                <w:szCs w:val="28"/>
              </w:rPr>
              <w:t>Е.А. К</w:t>
            </w:r>
            <w:r w:rsidRPr="00BA6677">
              <w:rPr>
                <w:sz w:val="28"/>
                <w:szCs w:val="28"/>
              </w:rPr>
              <w:t>аменева</w:t>
            </w:r>
          </w:p>
          <w:p w14:paraId="61A86A58" w14:textId="43FF04D4" w:rsidR="00397CDA" w:rsidRPr="002B16ED" w:rsidRDefault="00BA6677" w:rsidP="00BA6677">
            <w:pPr>
              <w:pStyle w:val="af4"/>
              <w:rPr>
                <w:rFonts w:ascii="Times New Roman" w:hAnsi="Times New Roman" w:cs="Times New Roman"/>
                <w:color w:val="000000"/>
                <w:sz w:val="28"/>
                <w:szCs w:val="28"/>
                <w:lang w:eastAsia="ru-RU"/>
              </w:rPr>
            </w:pPr>
            <w:r w:rsidRPr="00BA6677">
              <w:rPr>
                <w:rFonts w:ascii="Times New Roman" w:eastAsia="Times New Roman" w:hAnsi="Times New Roman" w:cs="Times New Roman"/>
                <w:caps/>
                <w:sz w:val="28"/>
                <w:szCs w:val="28"/>
                <w:lang w:eastAsia="ru-RU"/>
              </w:rPr>
              <w:t xml:space="preserve">«23» </w:t>
            </w:r>
            <w:r w:rsidRPr="00BA6677">
              <w:rPr>
                <w:rFonts w:ascii="Times New Roman" w:eastAsia="Times New Roman" w:hAnsi="Times New Roman" w:cs="Times New Roman"/>
                <w:sz w:val="28"/>
                <w:szCs w:val="28"/>
                <w:lang w:eastAsia="ru-RU"/>
              </w:rPr>
              <w:t xml:space="preserve">января </w:t>
            </w:r>
            <w:r w:rsidRPr="00BA6677">
              <w:rPr>
                <w:rFonts w:ascii="Times New Roman" w:eastAsia="Times New Roman" w:hAnsi="Times New Roman" w:cs="Times New Roman"/>
                <w:caps/>
                <w:sz w:val="28"/>
                <w:szCs w:val="28"/>
                <w:lang w:eastAsia="ru-RU"/>
              </w:rPr>
              <w:t xml:space="preserve">2024 </w:t>
            </w:r>
            <w:r w:rsidRPr="00BA6677">
              <w:rPr>
                <w:rFonts w:ascii="Times New Roman" w:eastAsia="Times New Roman" w:hAnsi="Times New Roman" w:cs="Times New Roman"/>
                <w:sz w:val="28"/>
                <w:szCs w:val="28"/>
                <w:lang w:eastAsia="ru-RU"/>
              </w:rPr>
              <w:t>г</w:t>
            </w:r>
            <w:r w:rsidRPr="00BA6677">
              <w:rPr>
                <w:rFonts w:ascii="Times New Roman" w:eastAsia="Times New Roman" w:hAnsi="Times New Roman" w:cs="Times New Roman"/>
                <w:caps/>
                <w:sz w:val="28"/>
                <w:szCs w:val="28"/>
                <w:lang w:eastAsia="ru-RU"/>
              </w:rPr>
              <w:t>.</w:t>
            </w:r>
          </w:p>
        </w:tc>
      </w:tr>
    </w:tbl>
    <w:p w14:paraId="6C687F5E" w14:textId="77777777" w:rsidR="00397CDA" w:rsidRPr="002B16ED" w:rsidRDefault="00397CDA" w:rsidP="00397CDA">
      <w:pPr>
        <w:snapToGrid w:val="0"/>
        <w:rPr>
          <w:b/>
          <w:caps/>
          <w:sz w:val="28"/>
          <w:szCs w:val="28"/>
        </w:rPr>
      </w:pPr>
    </w:p>
    <w:p w14:paraId="7FEB1E5F" w14:textId="77777777" w:rsidR="00397CDA" w:rsidRPr="002B16ED" w:rsidRDefault="00397CDA" w:rsidP="00397CDA">
      <w:pPr>
        <w:snapToGrid w:val="0"/>
        <w:jc w:val="center"/>
        <w:rPr>
          <w:b/>
          <w:sz w:val="28"/>
          <w:szCs w:val="28"/>
        </w:rPr>
      </w:pPr>
    </w:p>
    <w:p w14:paraId="79F931FF" w14:textId="77777777" w:rsidR="00397CDA" w:rsidRPr="002B16ED" w:rsidRDefault="00397CDA" w:rsidP="00397CDA">
      <w:pPr>
        <w:snapToGrid w:val="0"/>
        <w:jc w:val="center"/>
        <w:rPr>
          <w:b/>
          <w:sz w:val="28"/>
          <w:szCs w:val="28"/>
        </w:rPr>
      </w:pPr>
    </w:p>
    <w:p w14:paraId="67FFFDD8" w14:textId="77777777" w:rsidR="00305FF0" w:rsidRPr="002B16ED" w:rsidRDefault="00305FF0" w:rsidP="00305FF0">
      <w:pPr>
        <w:autoSpaceDE/>
        <w:autoSpaceDN/>
        <w:adjustRightInd/>
        <w:snapToGrid w:val="0"/>
        <w:spacing w:line="360" w:lineRule="auto"/>
        <w:jc w:val="center"/>
        <w:rPr>
          <w:b/>
          <w:bCs/>
          <w:sz w:val="28"/>
          <w:szCs w:val="28"/>
        </w:rPr>
      </w:pPr>
      <w:r w:rsidRPr="002B16ED">
        <w:rPr>
          <w:b/>
          <w:bCs/>
          <w:sz w:val="28"/>
          <w:szCs w:val="28"/>
        </w:rPr>
        <w:t>Пинская М.Р., Поляков А.Е.</w:t>
      </w:r>
    </w:p>
    <w:p w14:paraId="62BA2B32" w14:textId="77777777" w:rsidR="00397CDA" w:rsidRPr="002B16ED" w:rsidRDefault="00397CDA" w:rsidP="00397CDA">
      <w:pPr>
        <w:jc w:val="center"/>
        <w:rPr>
          <w:b/>
          <w:sz w:val="28"/>
          <w:szCs w:val="28"/>
        </w:rPr>
      </w:pPr>
    </w:p>
    <w:p w14:paraId="1B18144D" w14:textId="77777777" w:rsidR="00397CDA" w:rsidRPr="002B16ED" w:rsidRDefault="00305FF0" w:rsidP="00397CDA">
      <w:pPr>
        <w:contextualSpacing/>
        <w:jc w:val="center"/>
        <w:rPr>
          <w:b/>
          <w:color w:val="000000"/>
          <w:sz w:val="28"/>
          <w:szCs w:val="28"/>
        </w:rPr>
      </w:pPr>
      <w:r w:rsidRPr="002B16ED">
        <w:rPr>
          <w:b/>
          <w:bCs/>
          <w:caps/>
          <w:sz w:val="28"/>
          <w:szCs w:val="28"/>
        </w:rPr>
        <w:t>Таможенные вопросы в международном налогообложении</w:t>
      </w:r>
    </w:p>
    <w:p w14:paraId="05CFA079" w14:textId="77777777" w:rsidR="00397CDA" w:rsidRPr="002B16ED" w:rsidRDefault="00397CDA" w:rsidP="00397CDA">
      <w:pPr>
        <w:jc w:val="center"/>
        <w:rPr>
          <w:sz w:val="28"/>
          <w:szCs w:val="28"/>
        </w:rPr>
      </w:pPr>
    </w:p>
    <w:p w14:paraId="094BF4E9" w14:textId="77777777" w:rsidR="00397CDA" w:rsidRPr="002B16ED" w:rsidRDefault="00397CDA" w:rsidP="00397CD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2B16ED">
        <w:rPr>
          <w:sz w:val="28"/>
          <w:szCs w:val="28"/>
        </w:rPr>
        <w:t>Рабочая программа дисциплины</w:t>
      </w:r>
    </w:p>
    <w:p w14:paraId="41FF55E7" w14:textId="77777777" w:rsidR="00305FF0" w:rsidRPr="002B16ED" w:rsidRDefault="00305FF0" w:rsidP="00305FF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B16ED">
        <w:rPr>
          <w:sz w:val="28"/>
          <w:szCs w:val="28"/>
        </w:rPr>
        <w:t>для студентов, обучающихся по направлению подготовки</w:t>
      </w:r>
    </w:p>
    <w:p w14:paraId="7B8F4ECA" w14:textId="77777777" w:rsidR="00305FF0" w:rsidRPr="002B16ED" w:rsidRDefault="00305FF0" w:rsidP="00305FF0">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bookmarkStart w:id="0" w:name="_Hlk155956772"/>
      <w:r w:rsidRPr="002B16ED">
        <w:rPr>
          <w:sz w:val="28"/>
          <w:szCs w:val="28"/>
        </w:rPr>
        <w:t>38.04.01 «Экономика»</w:t>
      </w:r>
      <w:bookmarkEnd w:id="0"/>
    </w:p>
    <w:p w14:paraId="43CE8D59" w14:textId="77777777" w:rsidR="00397CDA" w:rsidRPr="002B16ED" w:rsidRDefault="00397CDA" w:rsidP="00397CDA">
      <w:pPr>
        <w:snapToGrid w:val="0"/>
        <w:ind w:right="22"/>
        <w:jc w:val="center"/>
        <w:rPr>
          <w:sz w:val="28"/>
          <w:szCs w:val="28"/>
        </w:rPr>
      </w:pPr>
    </w:p>
    <w:p w14:paraId="661173CF" w14:textId="77777777" w:rsidR="00305FF0" w:rsidRPr="002B16ED" w:rsidRDefault="00305FF0" w:rsidP="00305FF0">
      <w:pPr>
        <w:autoSpaceDE/>
        <w:autoSpaceDN/>
        <w:adjustRightInd/>
        <w:snapToGrid w:val="0"/>
        <w:ind w:right="22"/>
        <w:jc w:val="center"/>
        <w:rPr>
          <w:sz w:val="28"/>
          <w:szCs w:val="28"/>
        </w:rPr>
      </w:pPr>
      <w:r w:rsidRPr="002B16ED">
        <w:rPr>
          <w:sz w:val="28"/>
          <w:szCs w:val="28"/>
        </w:rPr>
        <w:t>Направленность программы магистратуры:</w:t>
      </w:r>
    </w:p>
    <w:p w14:paraId="4694BC4B" w14:textId="4E9B16F0" w:rsidR="00397CDA" w:rsidRPr="002B16ED" w:rsidRDefault="00305FF0" w:rsidP="00305FF0">
      <w:pPr>
        <w:snapToGrid w:val="0"/>
        <w:ind w:right="22"/>
        <w:jc w:val="center"/>
        <w:rPr>
          <w:sz w:val="28"/>
          <w:szCs w:val="28"/>
        </w:rPr>
      </w:pPr>
      <w:r w:rsidRPr="002B16ED">
        <w:rPr>
          <w:iCs/>
          <w:sz w:val="28"/>
          <w:szCs w:val="28"/>
        </w:rPr>
        <w:t>«</w:t>
      </w:r>
      <w:bookmarkStart w:id="1" w:name="_Hlk155956794"/>
      <w:r w:rsidRPr="002B16ED">
        <w:rPr>
          <w:iCs/>
          <w:sz w:val="28"/>
          <w:szCs w:val="28"/>
        </w:rPr>
        <w:t>Таможенное и аналитическое сопровождение ВЭД</w:t>
      </w:r>
      <w:bookmarkEnd w:id="1"/>
      <w:r w:rsidRPr="002B16ED">
        <w:rPr>
          <w:iCs/>
          <w:sz w:val="28"/>
          <w:szCs w:val="28"/>
        </w:rPr>
        <w:t>»</w:t>
      </w:r>
    </w:p>
    <w:p w14:paraId="530858E5" w14:textId="77777777" w:rsidR="00397CDA" w:rsidRPr="002B16ED" w:rsidRDefault="00397CDA" w:rsidP="00397CDA">
      <w:pPr>
        <w:snapToGrid w:val="0"/>
        <w:ind w:right="22"/>
        <w:jc w:val="center"/>
        <w:rPr>
          <w:sz w:val="28"/>
          <w:szCs w:val="28"/>
        </w:rPr>
      </w:pPr>
    </w:p>
    <w:p w14:paraId="02472642" w14:textId="77777777" w:rsidR="00DE6829" w:rsidRPr="009947FD" w:rsidRDefault="00DE6829" w:rsidP="00DE6829">
      <w:pPr>
        <w:suppressAutoHyphens/>
        <w:ind w:left="-709"/>
        <w:jc w:val="center"/>
        <w:rPr>
          <w:i/>
          <w:sz w:val="24"/>
          <w:szCs w:val="24"/>
        </w:rPr>
      </w:pPr>
      <w:r w:rsidRPr="009947FD">
        <w:rPr>
          <w:i/>
          <w:sz w:val="24"/>
          <w:szCs w:val="24"/>
        </w:rPr>
        <w:t>Одобрено Советом учебно-научного департамента налогов и налогового администрирования</w:t>
      </w:r>
    </w:p>
    <w:p w14:paraId="7E935603" w14:textId="77777777" w:rsidR="00DE6829" w:rsidRPr="00EF0659" w:rsidRDefault="00DE6829" w:rsidP="00DE6829">
      <w:pPr>
        <w:suppressAutoHyphens/>
        <w:jc w:val="center"/>
        <w:rPr>
          <w:i/>
          <w:sz w:val="24"/>
          <w:szCs w:val="24"/>
        </w:rPr>
      </w:pPr>
      <w:r w:rsidRPr="00EF0659">
        <w:rPr>
          <w:i/>
          <w:sz w:val="24"/>
          <w:szCs w:val="24"/>
        </w:rPr>
        <w:t>протокол № 06 от 16 января 2024 г.</w:t>
      </w:r>
    </w:p>
    <w:p w14:paraId="7557BF74" w14:textId="77777777" w:rsidR="00DE6829" w:rsidRPr="00EF0659" w:rsidRDefault="00DE6829" w:rsidP="00DE6829">
      <w:pPr>
        <w:shd w:val="clear" w:color="auto" w:fill="FFFFFF"/>
        <w:snapToGrid w:val="0"/>
        <w:jc w:val="center"/>
        <w:rPr>
          <w:i/>
          <w:sz w:val="24"/>
          <w:szCs w:val="24"/>
        </w:rPr>
      </w:pPr>
      <w:r w:rsidRPr="00EF0659">
        <w:rPr>
          <w:i/>
          <w:sz w:val="24"/>
          <w:szCs w:val="24"/>
        </w:rPr>
        <w:t>Рекомендовано Ученым советом факультета налогов, аудита и бизнес-анализа</w:t>
      </w:r>
    </w:p>
    <w:p w14:paraId="4258BA8E" w14:textId="77777777" w:rsidR="00DE6829" w:rsidRPr="009947FD" w:rsidRDefault="00DE6829" w:rsidP="00DE6829">
      <w:pPr>
        <w:shd w:val="clear" w:color="auto" w:fill="FFFFFF"/>
        <w:snapToGrid w:val="0"/>
        <w:jc w:val="center"/>
        <w:rPr>
          <w:i/>
          <w:sz w:val="24"/>
          <w:szCs w:val="24"/>
        </w:rPr>
      </w:pPr>
      <w:r w:rsidRPr="00EF0659">
        <w:rPr>
          <w:i/>
          <w:sz w:val="24"/>
          <w:szCs w:val="24"/>
        </w:rPr>
        <w:t>протокол № 37 от 16 января 2024 г.</w:t>
      </w:r>
    </w:p>
    <w:p w14:paraId="60F9A556" w14:textId="77777777" w:rsidR="00397CDA" w:rsidRPr="002B16ED" w:rsidRDefault="00397CDA" w:rsidP="00397CD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448C695" w14:textId="4B7D7D53" w:rsidR="00397CDA" w:rsidRDefault="00397CDA" w:rsidP="00397CD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83DA6EE" w14:textId="77777777" w:rsidR="00D83417" w:rsidRPr="002B16ED" w:rsidRDefault="00D83417" w:rsidP="00397CD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6F72303" w14:textId="77777777" w:rsidR="00261057" w:rsidRPr="002B16ED" w:rsidRDefault="00261057" w:rsidP="00261057">
      <w:pPr>
        <w:autoSpaceDE/>
        <w:autoSpaceDN/>
        <w:adjustRightInd/>
        <w:snapToGrid w:val="0"/>
        <w:jc w:val="center"/>
        <w:rPr>
          <w:b/>
          <w:caps/>
          <w:sz w:val="28"/>
          <w:szCs w:val="28"/>
        </w:rPr>
      </w:pPr>
    </w:p>
    <w:p w14:paraId="6206FE9B" w14:textId="77777777" w:rsidR="00397CDA" w:rsidRPr="002B16ED" w:rsidRDefault="00397CDA" w:rsidP="00261057">
      <w:pPr>
        <w:autoSpaceDE/>
        <w:autoSpaceDN/>
        <w:adjustRightInd/>
        <w:snapToGrid w:val="0"/>
        <w:jc w:val="center"/>
        <w:rPr>
          <w:b/>
          <w:caps/>
          <w:sz w:val="28"/>
          <w:szCs w:val="28"/>
        </w:rPr>
      </w:pPr>
    </w:p>
    <w:p w14:paraId="41627C51" w14:textId="77777777" w:rsidR="00397CDA" w:rsidRPr="002B16ED" w:rsidRDefault="00397CDA" w:rsidP="00261057">
      <w:pPr>
        <w:autoSpaceDE/>
        <w:autoSpaceDN/>
        <w:adjustRightInd/>
        <w:snapToGrid w:val="0"/>
        <w:jc w:val="center"/>
        <w:rPr>
          <w:b/>
          <w:caps/>
          <w:sz w:val="28"/>
          <w:szCs w:val="28"/>
        </w:rPr>
      </w:pPr>
    </w:p>
    <w:p w14:paraId="7A47FA80" w14:textId="77777777" w:rsidR="00397CDA" w:rsidRPr="002B16ED" w:rsidRDefault="00397CDA" w:rsidP="00261057">
      <w:pPr>
        <w:autoSpaceDE/>
        <w:autoSpaceDN/>
        <w:adjustRightInd/>
        <w:snapToGrid w:val="0"/>
        <w:jc w:val="center"/>
        <w:rPr>
          <w:b/>
          <w:caps/>
          <w:sz w:val="28"/>
          <w:szCs w:val="28"/>
        </w:rPr>
      </w:pPr>
    </w:p>
    <w:p w14:paraId="366200DA" w14:textId="77777777" w:rsidR="00397CDA" w:rsidRPr="002B16ED" w:rsidRDefault="00397CDA" w:rsidP="00261057">
      <w:pPr>
        <w:autoSpaceDE/>
        <w:autoSpaceDN/>
        <w:adjustRightInd/>
        <w:snapToGrid w:val="0"/>
        <w:jc w:val="center"/>
        <w:rPr>
          <w:b/>
          <w:caps/>
          <w:sz w:val="28"/>
          <w:szCs w:val="28"/>
        </w:rPr>
      </w:pPr>
    </w:p>
    <w:p w14:paraId="68C78AE0" w14:textId="77777777" w:rsidR="00397CDA" w:rsidRPr="002B16ED" w:rsidRDefault="00397CDA" w:rsidP="00261057">
      <w:pPr>
        <w:autoSpaceDE/>
        <w:autoSpaceDN/>
        <w:adjustRightInd/>
        <w:snapToGrid w:val="0"/>
        <w:jc w:val="center"/>
        <w:rPr>
          <w:b/>
          <w:caps/>
          <w:sz w:val="28"/>
          <w:szCs w:val="28"/>
        </w:rPr>
      </w:pPr>
    </w:p>
    <w:p w14:paraId="4A27B1DB" w14:textId="77777777" w:rsidR="00397CDA" w:rsidRPr="002B16ED" w:rsidRDefault="00397CDA" w:rsidP="00397CDA">
      <w:pPr>
        <w:autoSpaceDE/>
        <w:autoSpaceDN/>
        <w:adjustRightInd/>
        <w:snapToGrid w:val="0"/>
        <w:jc w:val="center"/>
        <w:rPr>
          <w:b/>
          <w:caps/>
          <w:sz w:val="28"/>
          <w:szCs w:val="28"/>
        </w:rPr>
      </w:pPr>
      <w:r w:rsidRPr="002B16ED">
        <w:rPr>
          <w:b/>
          <w:sz w:val="28"/>
          <w:szCs w:val="28"/>
        </w:rPr>
        <w:t>Москва</w:t>
      </w:r>
      <w:r w:rsidRPr="002B16ED">
        <w:rPr>
          <w:b/>
          <w:caps/>
          <w:sz w:val="28"/>
          <w:szCs w:val="28"/>
        </w:rPr>
        <w:t xml:space="preserve"> 202</w:t>
      </w:r>
      <w:r w:rsidR="00305FF0" w:rsidRPr="002B16ED">
        <w:rPr>
          <w:b/>
          <w:caps/>
          <w:sz w:val="28"/>
          <w:szCs w:val="28"/>
        </w:rPr>
        <w:t>4</w:t>
      </w:r>
    </w:p>
    <w:p w14:paraId="6FDEE969" w14:textId="77777777" w:rsidR="00397CDA" w:rsidRPr="002B16ED" w:rsidRDefault="00397CDA" w:rsidP="00261057">
      <w:pPr>
        <w:autoSpaceDE/>
        <w:autoSpaceDN/>
        <w:adjustRightInd/>
        <w:snapToGrid w:val="0"/>
        <w:jc w:val="center"/>
        <w:rPr>
          <w:b/>
          <w:caps/>
          <w:sz w:val="28"/>
          <w:szCs w:val="28"/>
        </w:rPr>
      </w:pPr>
    </w:p>
    <w:p w14:paraId="55AD4C97" w14:textId="77777777" w:rsidR="005E5C44" w:rsidRPr="002B16ED" w:rsidRDefault="00261057" w:rsidP="00261057">
      <w:pPr>
        <w:widowControl/>
        <w:autoSpaceDE/>
        <w:autoSpaceDN/>
        <w:adjustRightInd/>
        <w:spacing w:after="200" w:line="276" w:lineRule="auto"/>
        <w:rPr>
          <w:noProof/>
          <w:sz w:val="28"/>
          <w:szCs w:val="28"/>
        </w:rPr>
      </w:pPr>
      <w:r w:rsidRPr="002B16ED">
        <w:rPr>
          <w:sz w:val="28"/>
          <w:szCs w:val="28"/>
        </w:rPr>
        <w:lastRenderedPageBreak/>
        <w:t xml:space="preserve">                                                    </w:t>
      </w:r>
      <w:r w:rsidRPr="002B16ED">
        <w:rPr>
          <w:b/>
          <w:sz w:val="28"/>
          <w:szCs w:val="28"/>
        </w:rPr>
        <w:t xml:space="preserve">        Содержание</w:t>
      </w:r>
      <w:r w:rsidRPr="002B16ED">
        <w:rPr>
          <w:b/>
          <w:sz w:val="28"/>
          <w:szCs w:val="28"/>
        </w:rPr>
        <w:fldChar w:fldCharType="begin"/>
      </w:r>
      <w:r w:rsidRPr="002B16ED">
        <w:rPr>
          <w:b/>
          <w:sz w:val="28"/>
          <w:szCs w:val="28"/>
        </w:rPr>
        <w:instrText xml:space="preserve"> TOC \o "1-3" \h \z \u </w:instrText>
      </w:r>
      <w:r w:rsidRPr="002B16ED">
        <w:rPr>
          <w:b/>
          <w:sz w:val="28"/>
          <w:szCs w:val="28"/>
        </w:rPr>
        <w:fldChar w:fldCharType="separate"/>
      </w:r>
    </w:p>
    <w:p w14:paraId="746028F9" w14:textId="7CB9A64C" w:rsidR="005E5C44" w:rsidRPr="002B16ED" w:rsidRDefault="00225C4D" w:rsidP="00842B05">
      <w:pPr>
        <w:pStyle w:val="11"/>
        <w:rPr>
          <w:rFonts w:asciiTheme="minorHAnsi" w:eastAsiaTheme="minorEastAsia" w:hAnsiTheme="minorHAnsi" w:cstheme="minorBidi"/>
          <w:noProof/>
          <w:sz w:val="28"/>
          <w:szCs w:val="28"/>
        </w:rPr>
      </w:pPr>
      <w:hyperlink w:anchor="_Toc155978896" w:history="1">
        <w:r w:rsidR="005E5C44" w:rsidRPr="002B16ED">
          <w:rPr>
            <w:rStyle w:val="af3"/>
            <w:noProof/>
            <w:sz w:val="28"/>
            <w:szCs w:val="28"/>
          </w:rPr>
          <w:t>1. Наименование дисциплины</w:t>
        </w:r>
        <w:r w:rsidR="005E5C44" w:rsidRPr="002B16ED">
          <w:rPr>
            <w:noProof/>
            <w:webHidden/>
            <w:sz w:val="28"/>
            <w:szCs w:val="28"/>
          </w:rPr>
          <w:tab/>
        </w:r>
        <w:r w:rsidR="0064360D" w:rsidRPr="00A174FA">
          <w:rPr>
            <w:noProof/>
            <w:webHidden/>
          </w:rPr>
          <w:t>3</w:t>
        </w:r>
      </w:hyperlink>
    </w:p>
    <w:p w14:paraId="2810DCC8" w14:textId="110F132F" w:rsidR="005E5C44" w:rsidRPr="002B16ED" w:rsidRDefault="00225C4D" w:rsidP="00842B05">
      <w:pPr>
        <w:pStyle w:val="11"/>
        <w:rPr>
          <w:rFonts w:asciiTheme="minorHAnsi" w:eastAsiaTheme="minorEastAsia" w:hAnsiTheme="minorHAnsi" w:cstheme="minorBidi"/>
          <w:noProof/>
        </w:rPr>
      </w:pPr>
      <w:hyperlink w:anchor="_Toc155978897" w:history="1">
        <w:r w:rsidR="005E5C44" w:rsidRPr="002B16ED">
          <w:rPr>
            <w:rStyle w:val="af3"/>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5E5C44" w:rsidRPr="002B16ED">
          <w:rPr>
            <w:noProof/>
            <w:webHidden/>
          </w:rPr>
          <w:tab/>
        </w:r>
        <w:r w:rsidR="0064360D" w:rsidRPr="00A174FA">
          <w:rPr>
            <w:noProof/>
            <w:webHidden/>
          </w:rPr>
          <w:t>3</w:t>
        </w:r>
      </w:hyperlink>
    </w:p>
    <w:p w14:paraId="29F2B61B" w14:textId="2C84A88D" w:rsidR="005E5C44" w:rsidRPr="002B16ED" w:rsidRDefault="00225C4D" w:rsidP="00842B05">
      <w:pPr>
        <w:pStyle w:val="11"/>
        <w:rPr>
          <w:rFonts w:asciiTheme="minorHAnsi" w:eastAsiaTheme="minorEastAsia" w:hAnsiTheme="minorHAnsi" w:cstheme="minorBidi"/>
          <w:noProof/>
        </w:rPr>
      </w:pPr>
      <w:hyperlink w:anchor="_Toc155978898" w:history="1">
        <w:r w:rsidR="005E5C44" w:rsidRPr="002B16ED">
          <w:rPr>
            <w:rStyle w:val="af3"/>
            <w:noProof/>
            <w:sz w:val="28"/>
            <w:szCs w:val="28"/>
          </w:rPr>
          <w:t>3. Место дисциплины в структуре образовательной программы</w:t>
        </w:r>
        <w:r w:rsidR="005E5C44" w:rsidRPr="002B16ED">
          <w:rPr>
            <w:noProof/>
            <w:webHidden/>
          </w:rPr>
          <w:tab/>
        </w:r>
        <w:r w:rsidR="0064360D" w:rsidRPr="00A174FA">
          <w:rPr>
            <w:noProof/>
            <w:webHidden/>
          </w:rPr>
          <w:t>4</w:t>
        </w:r>
      </w:hyperlink>
    </w:p>
    <w:p w14:paraId="5F40EE4B" w14:textId="0211F561" w:rsidR="005E5C44" w:rsidRPr="002B16ED" w:rsidRDefault="00225C4D" w:rsidP="00842B05">
      <w:pPr>
        <w:pStyle w:val="11"/>
        <w:rPr>
          <w:rFonts w:asciiTheme="minorHAnsi" w:eastAsiaTheme="minorEastAsia" w:hAnsiTheme="minorHAnsi" w:cstheme="minorBidi"/>
          <w:noProof/>
        </w:rPr>
      </w:pPr>
      <w:hyperlink w:anchor="_Toc155978899" w:history="1">
        <w:r w:rsidR="005E5C44" w:rsidRPr="002B16ED">
          <w:rPr>
            <w:rStyle w:val="af3"/>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E5C44" w:rsidRPr="002B16ED">
          <w:rPr>
            <w:noProof/>
            <w:webHidden/>
          </w:rPr>
          <w:tab/>
        </w:r>
        <w:r w:rsidR="0064360D">
          <w:rPr>
            <w:noProof/>
            <w:webHidden/>
          </w:rPr>
          <w:t>4</w:t>
        </w:r>
      </w:hyperlink>
    </w:p>
    <w:p w14:paraId="59028DD5" w14:textId="5AB5EC80" w:rsidR="005E5C44" w:rsidRPr="002B16ED" w:rsidRDefault="00225C4D" w:rsidP="00842B05">
      <w:pPr>
        <w:pStyle w:val="11"/>
        <w:rPr>
          <w:rFonts w:asciiTheme="minorHAnsi" w:eastAsiaTheme="minorEastAsia" w:hAnsiTheme="minorHAnsi" w:cstheme="minorBidi"/>
          <w:noProof/>
        </w:rPr>
      </w:pPr>
      <w:hyperlink w:anchor="_Toc155978900" w:history="1">
        <w:r w:rsidR="005E5C44" w:rsidRPr="002B16ED">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E5C44" w:rsidRPr="002B16ED">
          <w:rPr>
            <w:noProof/>
            <w:webHidden/>
          </w:rPr>
          <w:tab/>
        </w:r>
        <w:r w:rsidR="0064360D">
          <w:rPr>
            <w:noProof/>
            <w:webHidden/>
          </w:rPr>
          <w:t>4</w:t>
        </w:r>
      </w:hyperlink>
    </w:p>
    <w:p w14:paraId="5208155F" w14:textId="07E6CDD8" w:rsidR="005E5C44" w:rsidRPr="002B16ED" w:rsidRDefault="00225C4D" w:rsidP="00842B05">
      <w:pPr>
        <w:pStyle w:val="11"/>
        <w:rPr>
          <w:rFonts w:asciiTheme="minorHAnsi" w:eastAsiaTheme="minorEastAsia" w:hAnsiTheme="minorHAnsi" w:cstheme="minorBidi"/>
          <w:noProof/>
        </w:rPr>
      </w:pPr>
      <w:hyperlink w:anchor="_Toc155978901" w:history="1">
        <w:r w:rsidR="005E5C44" w:rsidRPr="002B16ED">
          <w:rPr>
            <w:rStyle w:val="af3"/>
            <w:noProof/>
            <w:sz w:val="28"/>
            <w:szCs w:val="28"/>
          </w:rPr>
          <w:t>6. Учебно-методическое обеспечение для самостоятельной работы обучающихся по дисциплине</w:t>
        </w:r>
        <w:r w:rsidR="005E5C44" w:rsidRPr="002B16ED">
          <w:rPr>
            <w:noProof/>
            <w:webHidden/>
          </w:rPr>
          <w:tab/>
        </w:r>
        <w:r w:rsidR="0064360D">
          <w:rPr>
            <w:noProof/>
            <w:webHidden/>
          </w:rPr>
          <w:t>8</w:t>
        </w:r>
      </w:hyperlink>
    </w:p>
    <w:p w14:paraId="1B28B40E" w14:textId="3411B596" w:rsidR="005E5C44" w:rsidRPr="002B16ED" w:rsidRDefault="00225C4D" w:rsidP="00842B05">
      <w:pPr>
        <w:pStyle w:val="11"/>
        <w:rPr>
          <w:rFonts w:asciiTheme="minorHAnsi" w:eastAsiaTheme="minorEastAsia" w:hAnsiTheme="minorHAnsi" w:cstheme="minorBidi"/>
          <w:noProof/>
        </w:rPr>
      </w:pPr>
      <w:hyperlink w:anchor="_Toc155978902" w:history="1">
        <w:r w:rsidR="005E5C44" w:rsidRPr="002B16ED">
          <w:rPr>
            <w:rStyle w:val="af3"/>
            <w:noProof/>
            <w:sz w:val="28"/>
            <w:szCs w:val="28"/>
          </w:rPr>
          <w:t>7. Фонд оценочных средств для проведения промежуточной аттестации обучающихся по дисциплине</w:t>
        </w:r>
        <w:r w:rsidR="005E5C44" w:rsidRPr="002B16ED">
          <w:rPr>
            <w:noProof/>
            <w:webHidden/>
          </w:rPr>
          <w:tab/>
        </w:r>
        <w:r w:rsidR="0064360D">
          <w:rPr>
            <w:noProof/>
            <w:webHidden/>
          </w:rPr>
          <w:t>12</w:t>
        </w:r>
      </w:hyperlink>
    </w:p>
    <w:p w14:paraId="03904F10" w14:textId="3D8A397F" w:rsidR="005E5C44" w:rsidRPr="002B16ED" w:rsidRDefault="00225C4D" w:rsidP="00842B05">
      <w:pPr>
        <w:pStyle w:val="11"/>
        <w:rPr>
          <w:rFonts w:asciiTheme="minorHAnsi" w:eastAsiaTheme="minorEastAsia" w:hAnsiTheme="minorHAnsi" w:cstheme="minorBidi"/>
          <w:noProof/>
        </w:rPr>
      </w:pPr>
      <w:hyperlink w:anchor="_Toc155978903" w:history="1">
        <w:r w:rsidR="005E5C44" w:rsidRPr="002B16ED">
          <w:rPr>
            <w:rStyle w:val="af3"/>
            <w:noProof/>
            <w:sz w:val="28"/>
            <w:szCs w:val="28"/>
          </w:rPr>
          <w:t>8. Перечень основной и дополнительной учебной литературы, необходимой для освоения дисциплины</w:t>
        </w:r>
        <w:r w:rsidR="005E5C44" w:rsidRPr="002B16ED">
          <w:rPr>
            <w:noProof/>
            <w:webHidden/>
          </w:rPr>
          <w:tab/>
        </w:r>
        <w:r w:rsidR="0064360D">
          <w:rPr>
            <w:noProof/>
            <w:webHidden/>
          </w:rPr>
          <w:t>17</w:t>
        </w:r>
      </w:hyperlink>
    </w:p>
    <w:p w14:paraId="5235C159" w14:textId="353703FE" w:rsidR="005E5C44" w:rsidRPr="002B16ED" w:rsidRDefault="00225C4D" w:rsidP="00842B05">
      <w:pPr>
        <w:pStyle w:val="11"/>
        <w:rPr>
          <w:rFonts w:asciiTheme="minorHAnsi" w:eastAsiaTheme="minorEastAsia" w:hAnsiTheme="minorHAnsi" w:cstheme="minorBidi"/>
          <w:noProof/>
        </w:rPr>
      </w:pPr>
      <w:hyperlink w:anchor="_Toc155978904" w:history="1">
        <w:r w:rsidR="005E5C44" w:rsidRPr="002B16ED">
          <w:rPr>
            <w:rStyle w:val="af3"/>
            <w:noProof/>
            <w:sz w:val="28"/>
            <w:szCs w:val="28"/>
          </w:rPr>
          <w:t>9. Перечень ресурсов информационно-телекоммуникационной сети «Интернет», необходимых для освоения дисциплины</w:t>
        </w:r>
        <w:r w:rsidR="005E5C44" w:rsidRPr="002B16ED">
          <w:rPr>
            <w:noProof/>
            <w:webHidden/>
          </w:rPr>
          <w:tab/>
        </w:r>
        <w:r w:rsidR="0064360D">
          <w:rPr>
            <w:noProof/>
            <w:webHidden/>
          </w:rPr>
          <w:t>17</w:t>
        </w:r>
      </w:hyperlink>
    </w:p>
    <w:p w14:paraId="7347576F" w14:textId="457CFE7A" w:rsidR="005E5C44" w:rsidRPr="002B16ED" w:rsidRDefault="00225C4D" w:rsidP="00842B05">
      <w:pPr>
        <w:pStyle w:val="11"/>
        <w:rPr>
          <w:rFonts w:asciiTheme="minorHAnsi" w:eastAsiaTheme="minorEastAsia" w:hAnsiTheme="minorHAnsi" w:cstheme="minorBidi"/>
          <w:noProof/>
        </w:rPr>
      </w:pPr>
      <w:hyperlink w:anchor="_Toc155978905" w:history="1">
        <w:r w:rsidR="005E5C44" w:rsidRPr="002B16ED">
          <w:rPr>
            <w:rStyle w:val="af3"/>
            <w:noProof/>
            <w:sz w:val="28"/>
            <w:szCs w:val="28"/>
          </w:rPr>
          <w:t>10. Методические указания для обучающихся по освоению дисциплины и выполнению различных форм самостоятельной работы</w:t>
        </w:r>
        <w:r w:rsidR="005E5C44" w:rsidRPr="002B16ED">
          <w:rPr>
            <w:noProof/>
            <w:webHidden/>
          </w:rPr>
          <w:tab/>
        </w:r>
        <w:r w:rsidR="0064360D">
          <w:rPr>
            <w:noProof/>
            <w:webHidden/>
          </w:rPr>
          <w:t>18</w:t>
        </w:r>
      </w:hyperlink>
    </w:p>
    <w:p w14:paraId="12F230F1" w14:textId="70C27779" w:rsidR="005E5C44" w:rsidRPr="002B16ED" w:rsidRDefault="00225C4D" w:rsidP="00842B05">
      <w:pPr>
        <w:pStyle w:val="11"/>
        <w:rPr>
          <w:rFonts w:asciiTheme="minorHAnsi" w:eastAsiaTheme="minorEastAsia" w:hAnsiTheme="minorHAnsi" w:cstheme="minorBidi"/>
          <w:noProof/>
        </w:rPr>
      </w:pPr>
      <w:hyperlink w:anchor="_Toc155978906" w:history="1">
        <w:r w:rsidR="005E5C44" w:rsidRPr="002B16ED">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E5C44" w:rsidRPr="002B16ED">
          <w:rPr>
            <w:noProof/>
            <w:webHidden/>
          </w:rPr>
          <w:tab/>
        </w:r>
        <w:r w:rsidR="0064360D">
          <w:rPr>
            <w:noProof/>
            <w:webHidden/>
          </w:rPr>
          <w:t>18</w:t>
        </w:r>
      </w:hyperlink>
    </w:p>
    <w:p w14:paraId="704C4B84" w14:textId="40373BE4" w:rsidR="005E5C44" w:rsidRPr="002B16ED" w:rsidRDefault="00225C4D" w:rsidP="00842B05">
      <w:pPr>
        <w:pStyle w:val="11"/>
        <w:rPr>
          <w:rFonts w:asciiTheme="minorHAnsi" w:eastAsiaTheme="minorEastAsia" w:hAnsiTheme="minorHAnsi" w:cstheme="minorBidi"/>
          <w:noProof/>
          <w:sz w:val="22"/>
          <w:szCs w:val="22"/>
        </w:rPr>
      </w:pPr>
      <w:hyperlink w:anchor="_Toc155978909" w:history="1">
        <w:r w:rsidR="005E5C44" w:rsidRPr="002B16ED">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5E5C44" w:rsidRPr="002B16ED">
          <w:rPr>
            <w:noProof/>
            <w:webHidden/>
          </w:rPr>
          <w:tab/>
        </w:r>
        <w:r w:rsidR="0064360D">
          <w:rPr>
            <w:noProof/>
            <w:webHidden/>
          </w:rPr>
          <w:t>18</w:t>
        </w:r>
      </w:hyperlink>
    </w:p>
    <w:p w14:paraId="39F9E91C" w14:textId="77777777" w:rsidR="00261057" w:rsidRPr="002B16ED" w:rsidRDefault="00261057" w:rsidP="00261057">
      <w:r w:rsidRPr="002B16ED">
        <w:fldChar w:fldCharType="end"/>
      </w:r>
    </w:p>
    <w:p w14:paraId="4370AF36" w14:textId="77777777" w:rsidR="002513AB" w:rsidRPr="002B16ED" w:rsidRDefault="002513AB">
      <w:pPr>
        <w:widowControl/>
        <w:autoSpaceDE/>
        <w:autoSpaceDN/>
        <w:adjustRightInd/>
        <w:spacing w:after="200" w:line="276" w:lineRule="auto"/>
      </w:pPr>
      <w:r w:rsidRPr="002B16ED">
        <w:br w:type="page"/>
      </w:r>
    </w:p>
    <w:p w14:paraId="54FE94DD" w14:textId="77777777" w:rsidR="00C52F7B" w:rsidRPr="002B16ED" w:rsidRDefault="00C52F7B" w:rsidP="00804047">
      <w:pPr>
        <w:pStyle w:val="1"/>
        <w:spacing w:before="0" w:beforeAutospacing="0" w:after="0" w:afterAutospacing="0"/>
        <w:ind w:firstLine="709"/>
        <w:rPr>
          <w:sz w:val="28"/>
          <w:szCs w:val="28"/>
        </w:rPr>
      </w:pPr>
      <w:bookmarkStart w:id="2" w:name="_Toc155978896"/>
      <w:r w:rsidRPr="002B16ED">
        <w:rPr>
          <w:sz w:val="28"/>
          <w:szCs w:val="28"/>
        </w:rPr>
        <w:lastRenderedPageBreak/>
        <w:t xml:space="preserve">1. Наименование </w:t>
      </w:r>
      <w:r w:rsidR="000C5D47" w:rsidRPr="002B16ED">
        <w:rPr>
          <w:sz w:val="28"/>
          <w:szCs w:val="28"/>
        </w:rPr>
        <w:t>дисциплины</w:t>
      </w:r>
      <w:bookmarkEnd w:id="2"/>
      <w:r w:rsidRPr="002B16ED">
        <w:rPr>
          <w:sz w:val="28"/>
          <w:szCs w:val="28"/>
        </w:rPr>
        <w:t xml:space="preserve"> </w:t>
      </w:r>
    </w:p>
    <w:p w14:paraId="45A1D1DA" w14:textId="77777777" w:rsidR="002A481B" w:rsidRPr="002B16ED" w:rsidRDefault="002513AB" w:rsidP="00305FF0">
      <w:pPr>
        <w:ind w:firstLine="709"/>
        <w:jc w:val="both"/>
        <w:rPr>
          <w:bCs/>
          <w:sz w:val="28"/>
          <w:szCs w:val="28"/>
        </w:rPr>
      </w:pPr>
      <w:r w:rsidRPr="002B16ED">
        <w:rPr>
          <w:bCs/>
          <w:sz w:val="28"/>
          <w:szCs w:val="28"/>
        </w:rPr>
        <w:t>«</w:t>
      </w:r>
      <w:r w:rsidR="00305FF0" w:rsidRPr="002B16ED">
        <w:rPr>
          <w:bCs/>
          <w:sz w:val="28"/>
          <w:szCs w:val="28"/>
        </w:rPr>
        <w:t>Таможенные вопросы в международном налогообложении</w:t>
      </w:r>
      <w:r w:rsidRPr="002B16ED">
        <w:rPr>
          <w:bCs/>
          <w:sz w:val="28"/>
          <w:szCs w:val="28"/>
        </w:rPr>
        <w:t>»</w:t>
      </w:r>
    </w:p>
    <w:p w14:paraId="6BFC83CA" w14:textId="77777777" w:rsidR="002513AB" w:rsidRPr="002B16ED" w:rsidRDefault="002513AB" w:rsidP="00305FF0">
      <w:pPr>
        <w:ind w:firstLine="709"/>
        <w:jc w:val="both"/>
        <w:rPr>
          <w:bCs/>
          <w:sz w:val="28"/>
          <w:szCs w:val="28"/>
        </w:rPr>
      </w:pPr>
    </w:p>
    <w:p w14:paraId="5158D64A" w14:textId="77777777" w:rsidR="0088321E" w:rsidRPr="002B16ED" w:rsidRDefault="00C52F7B" w:rsidP="00804047">
      <w:pPr>
        <w:pStyle w:val="1"/>
        <w:spacing w:before="0" w:beforeAutospacing="0" w:after="0" w:afterAutospacing="0"/>
        <w:ind w:firstLine="709"/>
        <w:jc w:val="both"/>
        <w:rPr>
          <w:sz w:val="28"/>
          <w:szCs w:val="28"/>
        </w:rPr>
      </w:pPr>
      <w:bookmarkStart w:id="3" w:name="_Toc155978897"/>
      <w:r w:rsidRPr="002B16ED">
        <w:rPr>
          <w:sz w:val="28"/>
          <w:szCs w:val="28"/>
        </w:rPr>
        <w:t>2.</w:t>
      </w:r>
      <w:r w:rsidR="00901E20" w:rsidRPr="002B16ED">
        <w:rPr>
          <w:sz w:val="28"/>
          <w:szCs w:val="28"/>
        </w:rPr>
        <w:t xml:space="preserve"> </w:t>
      </w:r>
      <w:r w:rsidR="00397CDA" w:rsidRPr="002B16ED">
        <w:rPr>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3"/>
    </w:p>
    <w:p w14:paraId="5821C31A" w14:textId="77777777" w:rsidR="0088321E" w:rsidRPr="002B16ED"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569"/>
        <w:gridCol w:w="2326"/>
        <w:gridCol w:w="2479"/>
        <w:gridCol w:w="3821"/>
      </w:tblGrid>
      <w:tr w:rsidR="002B62BA" w:rsidRPr="002B16ED" w14:paraId="583FA8D3" w14:textId="77777777" w:rsidTr="00305FF0">
        <w:tc>
          <w:tcPr>
            <w:tcW w:w="769" w:type="pct"/>
          </w:tcPr>
          <w:p w14:paraId="22469DB4" w14:textId="77777777" w:rsidR="006B5B4D" w:rsidRPr="00DF30E5" w:rsidRDefault="006B5B4D" w:rsidP="002B62BA">
            <w:pPr>
              <w:tabs>
                <w:tab w:val="left" w:pos="540"/>
              </w:tabs>
              <w:contextualSpacing/>
              <w:jc w:val="center"/>
              <w:rPr>
                <w:sz w:val="24"/>
                <w:szCs w:val="24"/>
              </w:rPr>
            </w:pPr>
            <w:r w:rsidRPr="00DF30E5">
              <w:rPr>
                <w:sz w:val="24"/>
                <w:szCs w:val="24"/>
              </w:rPr>
              <w:t>Код компетенции</w:t>
            </w:r>
          </w:p>
        </w:tc>
        <w:tc>
          <w:tcPr>
            <w:tcW w:w="1141" w:type="pct"/>
          </w:tcPr>
          <w:p w14:paraId="0A1CD364" w14:textId="77777777" w:rsidR="006B5B4D" w:rsidRPr="00DF30E5" w:rsidRDefault="006B5B4D" w:rsidP="002B62BA">
            <w:pPr>
              <w:tabs>
                <w:tab w:val="left" w:pos="540"/>
              </w:tabs>
              <w:contextualSpacing/>
              <w:jc w:val="center"/>
              <w:rPr>
                <w:sz w:val="24"/>
                <w:szCs w:val="24"/>
              </w:rPr>
            </w:pPr>
            <w:r w:rsidRPr="00DF30E5">
              <w:rPr>
                <w:sz w:val="24"/>
                <w:szCs w:val="24"/>
              </w:rPr>
              <w:t>Наименование компетенции</w:t>
            </w:r>
          </w:p>
        </w:tc>
        <w:tc>
          <w:tcPr>
            <w:tcW w:w="1216" w:type="pct"/>
          </w:tcPr>
          <w:p w14:paraId="0EE6645F" w14:textId="77777777" w:rsidR="006B5B4D" w:rsidRPr="00DF30E5" w:rsidRDefault="006B5B4D" w:rsidP="002B62BA">
            <w:pPr>
              <w:tabs>
                <w:tab w:val="left" w:pos="540"/>
              </w:tabs>
              <w:contextualSpacing/>
              <w:jc w:val="center"/>
              <w:rPr>
                <w:sz w:val="24"/>
                <w:szCs w:val="24"/>
              </w:rPr>
            </w:pPr>
            <w:r w:rsidRPr="00DF30E5">
              <w:rPr>
                <w:sz w:val="24"/>
                <w:szCs w:val="24"/>
              </w:rPr>
              <w:t>Индикаторы достижения компетенции</w:t>
            </w:r>
          </w:p>
        </w:tc>
        <w:tc>
          <w:tcPr>
            <w:tcW w:w="1874" w:type="pct"/>
          </w:tcPr>
          <w:p w14:paraId="37A5371A" w14:textId="77777777" w:rsidR="006B5B4D" w:rsidRPr="00DF30E5" w:rsidRDefault="006B5B4D" w:rsidP="002B62BA">
            <w:pPr>
              <w:tabs>
                <w:tab w:val="left" w:pos="540"/>
              </w:tabs>
              <w:contextualSpacing/>
              <w:jc w:val="center"/>
              <w:rPr>
                <w:sz w:val="24"/>
                <w:szCs w:val="24"/>
              </w:rPr>
            </w:pPr>
            <w:r w:rsidRPr="00DF30E5">
              <w:rPr>
                <w:sz w:val="24"/>
                <w:szCs w:val="24"/>
              </w:rPr>
              <w:t>Результаты обучения (</w:t>
            </w:r>
            <w:r w:rsidR="00750BF5" w:rsidRPr="00DF30E5">
              <w:rPr>
                <w:sz w:val="24"/>
                <w:szCs w:val="24"/>
              </w:rPr>
              <w:t xml:space="preserve">владения, </w:t>
            </w:r>
            <w:r w:rsidRPr="00DF30E5">
              <w:rPr>
                <w:sz w:val="24"/>
                <w:szCs w:val="24"/>
              </w:rPr>
              <w:t>умения</w:t>
            </w:r>
            <w:r w:rsidR="00FC38B2" w:rsidRPr="00DF30E5">
              <w:rPr>
                <w:sz w:val="24"/>
                <w:szCs w:val="24"/>
              </w:rPr>
              <w:t xml:space="preserve"> и знания</w:t>
            </w:r>
            <w:r w:rsidRPr="00DF30E5">
              <w:rPr>
                <w:sz w:val="24"/>
                <w:szCs w:val="24"/>
              </w:rPr>
              <w:t xml:space="preserve">), соотнесенные с </w:t>
            </w:r>
            <w:r w:rsidR="00750BF5" w:rsidRPr="00DF30E5">
              <w:rPr>
                <w:sz w:val="24"/>
                <w:szCs w:val="24"/>
              </w:rPr>
              <w:t>компетенциями/</w:t>
            </w:r>
            <w:r w:rsidRPr="00DF30E5">
              <w:rPr>
                <w:sz w:val="24"/>
                <w:szCs w:val="24"/>
              </w:rPr>
              <w:t>индикаторами достижения компетенции</w:t>
            </w:r>
          </w:p>
        </w:tc>
      </w:tr>
      <w:tr w:rsidR="00305FF0" w:rsidRPr="002B16ED" w14:paraId="7F71A562" w14:textId="77777777" w:rsidTr="00305FF0">
        <w:trPr>
          <w:trHeight w:val="2205"/>
        </w:trPr>
        <w:tc>
          <w:tcPr>
            <w:tcW w:w="769" w:type="pct"/>
            <w:vMerge w:val="restart"/>
          </w:tcPr>
          <w:p w14:paraId="1D3C9254" w14:textId="77777777" w:rsidR="00305FF0" w:rsidRPr="00DF30E5" w:rsidRDefault="00305FF0" w:rsidP="002B62BA">
            <w:pPr>
              <w:tabs>
                <w:tab w:val="left" w:pos="540"/>
              </w:tabs>
              <w:contextualSpacing/>
              <w:jc w:val="center"/>
              <w:rPr>
                <w:sz w:val="24"/>
                <w:szCs w:val="24"/>
              </w:rPr>
            </w:pPr>
            <w:r w:rsidRPr="00DF30E5">
              <w:rPr>
                <w:sz w:val="24"/>
                <w:szCs w:val="24"/>
              </w:rPr>
              <w:t>ПК-1</w:t>
            </w:r>
          </w:p>
        </w:tc>
        <w:tc>
          <w:tcPr>
            <w:tcW w:w="1141" w:type="pct"/>
            <w:vMerge w:val="restart"/>
          </w:tcPr>
          <w:p w14:paraId="37C654AB" w14:textId="77777777" w:rsidR="00305FF0" w:rsidRPr="00DF30E5" w:rsidRDefault="00305FF0" w:rsidP="002B62BA">
            <w:pPr>
              <w:tabs>
                <w:tab w:val="left" w:pos="540"/>
              </w:tabs>
              <w:contextualSpacing/>
              <w:jc w:val="both"/>
              <w:rPr>
                <w:sz w:val="24"/>
                <w:szCs w:val="24"/>
              </w:rPr>
            </w:pPr>
            <w:r w:rsidRPr="00DF30E5">
              <w:rPr>
                <w:sz w:val="24"/>
                <w:szCs w:val="24"/>
              </w:rPr>
              <w:t>Способность ведения работы на основе нормативных и правовых источников регулирования международного таможенного сотрудничества</w:t>
            </w:r>
          </w:p>
        </w:tc>
        <w:tc>
          <w:tcPr>
            <w:tcW w:w="1216" w:type="pct"/>
          </w:tcPr>
          <w:p w14:paraId="4EAAE7C8" w14:textId="77777777" w:rsidR="00305FF0" w:rsidRPr="00DF30E5" w:rsidRDefault="00305FF0" w:rsidP="002B62BA">
            <w:pPr>
              <w:tabs>
                <w:tab w:val="left" w:pos="818"/>
              </w:tabs>
              <w:jc w:val="both"/>
              <w:rPr>
                <w:sz w:val="24"/>
                <w:szCs w:val="24"/>
              </w:rPr>
            </w:pPr>
            <w:r w:rsidRPr="00DF30E5">
              <w:rPr>
                <w:sz w:val="24"/>
                <w:szCs w:val="24"/>
              </w:rPr>
              <w:t>1. Демонстрирует знание нормативно-правовых актов в области таможенного дела и международного таможенного сотрудничества и применяет их на практике.</w:t>
            </w:r>
          </w:p>
        </w:tc>
        <w:tc>
          <w:tcPr>
            <w:tcW w:w="1874" w:type="pct"/>
          </w:tcPr>
          <w:p w14:paraId="0D8ABE53" w14:textId="77777777" w:rsidR="00305FF0" w:rsidRPr="00DF30E5" w:rsidRDefault="003D3346" w:rsidP="003D3346">
            <w:pPr>
              <w:tabs>
                <w:tab w:val="left" w:pos="818"/>
              </w:tabs>
              <w:jc w:val="both"/>
              <w:rPr>
                <w:sz w:val="24"/>
                <w:szCs w:val="24"/>
              </w:rPr>
            </w:pPr>
            <w:r w:rsidRPr="00DF30E5">
              <w:rPr>
                <w:b/>
                <w:sz w:val="24"/>
                <w:szCs w:val="24"/>
              </w:rPr>
              <w:t xml:space="preserve">Знать </w:t>
            </w:r>
            <w:r w:rsidRPr="00DF30E5">
              <w:rPr>
                <w:sz w:val="24"/>
                <w:szCs w:val="24"/>
              </w:rPr>
              <w:t>нормы международного права в области таможенного дела, касающиеся вопросов налогообложения при перемещении товаров через таможенную границу</w:t>
            </w:r>
            <w:r w:rsidR="0054013E" w:rsidRPr="00DF30E5">
              <w:rPr>
                <w:sz w:val="24"/>
                <w:szCs w:val="24"/>
              </w:rPr>
              <w:t>.</w:t>
            </w:r>
          </w:p>
          <w:p w14:paraId="1EB42163" w14:textId="77777777" w:rsidR="003D3346" w:rsidRPr="00DF30E5" w:rsidRDefault="003D3346" w:rsidP="003D3346">
            <w:pPr>
              <w:tabs>
                <w:tab w:val="left" w:pos="818"/>
              </w:tabs>
              <w:jc w:val="both"/>
              <w:rPr>
                <w:sz w:val="24"/>
                <w:szCs w:val="24"/>
              </w:rPr>
            </w:pPr>
            <w:r w:rsidRPr="00DF30E5">
              <w:rPr>
                <w:b/>
                <w:sz w:val="24"/>
                <w:szCs w:val="24"/>
              </w:rPr>
              <w:t>Уметь</w:t>
            </w:r>
            <w:r w:rsidR="0054013E" w:rsidRPr="00DF30E5">
              <w:rPr>
                <w:b/>
                <w:sz w:val="24"/>
                <w:szCs w:val="24"/>
              </w:rPr>
              <w:t xml:space="preserve"> </w:t>
            </w:r>
            <w:r w:rsidR="0054013E" w:rsidRPr="00DF30E5">
              <w:rPr>
                <w:sz w:val="24"/>
                <w:szCs w:val="24"/>
              </w:rPr>
              <w:t>применять в практической деятельности нормы международного законодательства, регламентирующие таможенные вопросы международного налогообложения.</w:t>
            </w:r>
          </w:p>
        </w:tc>
      </w:tr>
      <w:tr w:rsidR="00305FF0" w:rsidRPr="002B16ED" w14:paraId="56F7B04F" w14:textId="77777777" w:rsidTr="00305FF0">
        <w:trPr>
          <w:trHeight w:val="2205"/>
        </w:trPr>
        <w:tc>
          <w:tcPr>
            <w:tcW w:w="769" w:type="pct"/>
            <w:vMerge/>
          </w:tcPr>
          <w:p w14:paraId="45E29950" w14:textId="77777777" w:rsidR="00305FF0" w:rsidRPr="00DF30E5" w:rsidRDefault="00305FF0" w:rsidP="002B62BA">
            <w:pPr>
              <w:tabs>
                <w:tab w:val="left" w:pos="540"/>
              </w:tabs>
              <w:contextualSpacing/>
              <w:jc w:val="center"/>
              <w:rPr>
                <w:sz w:val="24"/>
                <w:szCs w:val="24"/>
              </w:rPr>
            </w:pPr>
          </w:p>
        </w:tc>
        <w:tc>
          <w:tcPr>
            <w:tcW w:w="1141" w:type="pct"/>
            <w:vMerge/>
          </w:tcPr>
          <w:p w14:paraId="21205D84" w14:textId="77777777" w:rsidR="00305FF0" w:rsidRPr="00DF30E5" w:rsidRDefault="00305FF0" w:rsidP="002B62BA">
            <w:pPr>
              <w:tabs>
                <w:tab w:val="left" w:pos="540"/>
              </w:tabs>
              <w:contextualSpacing/>
              <w:jc w:val="both"/>
              <w:rPr>
                <w:sz w:val="24"/>
                <w:szCs w:val="24"/>
              </w:rPr>
            </w:pPr>
          </w:p>
        </w:tc>
        <w:tc>
          <w:tcPr>
            <w:tcW w:w="1216" w:type="pct"/>
          </w:tcPr>
          <w:p w14:paraId="71B0676B" w14:textId="77777777" w:rsidR="00305FF0" w:rsidRPr="00DF30E5" w:rsidRDefault="00305FF0" w:rsidP="002B62BA">
            <w:pPr>
              <w:tabs>
                <w:tab w:val="left" w:pos="540"/>
              </w:tabs>
              <w:contextualSpacing/>
              <w:jc w:val="both"/>
              <w:rPr>
                <w:sz w:val="24"/>
                <w:szCs w:val="24"/>
              </w:rPr>
            </w:pPr>
            <w:r w:rsidRPr="00DF30E5">
              <w:rPr>
                <w:sz w:val="24"/>
                <w:szCs w:val="24"/>
              </w:rPr>
              <w:t>2. Применяет нормы международного и таможенного законодательства при осуществлении таможенных операций и процедур.</w:t>
            </w:r>
          </w:p>
        </w:tc>
        <w:tc>
          <w:tcPr>
            <w:tcW w:w="1874" w:type="pct"/>
          </w:tcPr>
          <w:p w14:paraId="177C653E" w14:textId="77777777" w:rsidR="00305FF0" w:rsidRPr="00DF30E5" w:rsidRDefault="003D3346" w:rsidP="003D3346">
            <w:pPr>
              <w:tabs>
                <w:tab w:val="left" w:pos="818"/>
              </w:tabs>
              <w:jc w:val="both"/>
              <w:rPr>
                <w:sz w:val="24"/>
                <w:szCs w:val="24"/>
              </w:rPr>
            </w:pPr>
            <w:r w:rsidRPr="00DF30E5">
              <w:rPr>
                <w:b/>
                <w:sz w:val="24"/>
                <w:szCs w:val="24"/>
              </w:rPr>
              <w:t>Знать</w:t>
            </w:r>
            <w:r w:rsidR="0082362F" w:rsidRPr="00DF30E5">
              <w:rPr>
                <w:sz w:val="24"/>
                <w:szCs w:val="24"/>
              </w:rPr>
              <w:t xml:space="preserve"> положения международно-правового регулирования в области таможенного дела при совершении таможенных операций</w:t>
            </w:r>
            <w:r w:rsidR="0054013E" w:rsidRPr="00DF30E5">
              <w:rPr>
                <w:sz w:val="24"/>
                <w:szCs w:val="24"/>
              </w:rPr>
              <w:t xml:space="preserve"> («таможенной очистке»)</w:t>
            </w:r>
            <w:r w:rsidR="0082362F" w:rsidRPr="00DF30E5">
              <w:rPr>
                <w:sz w:val="24"/>
                <w:szCs w:val="24"/>
              </w:rPr>
              <w:t xml:space="preserve"> в отношении перемещаемых через границу товаров.</w:t>
            </w:r>
          </w:p>
          <w:p w14:paraId="1A44A842" w14:textId="77777777" w:rsidR="003D3346" w:rsidRPr="00DF30E5" w:rsidRDefault="003D3346" w:rsidP="003D3346">
            <w:pPr>
              <w:tabs>
                <w:tab w:val="left" w:pos="818"/>
              </w:tabs>
              <w:jc w:val="both"/>
              <w:rPr>
                <w:sz w:val="24"/>
                <w:szCs w:val="24"/>
              </w:rPr>
            </w:pPr>
            <w:r w:rsidRPr="00DF30E5">
              <w:rPr>
                <w:b/>
                <w:sz w:val="24"/>
                <w:szCs w:val="24"/>
              </w:rPr>
              <w:t>Уметь</w:t>
            </w:r>
            <w:r w:rsidR="0054013E" w:rsidRPr="00DF30E5">
              <w:rPr>
                <w:sz w:val="24"/>
                <w:szCs w:val="24"/>
              </w:rPr>
              <w:t xml:space="preserve"> применять нормы международного законодательства при совершении таможенных операций (при осуществлении «таможенной очистки»), связанных с осуществлением налогообложения перемещаемых через границу товаров.</w:t>
            </w:r>
          </w:p>
        </w:tc>
      </w:tr>
      <w:tr w:rsidR="00305FF0" w:rsidRPr="002B16ED" w14:paraId="56A95DBB" w14:textId="77777777" w:rsidTr="00305FF0">
        <w:trPr>
          <w:trHeight w:val="2205"/>
        </w:trPr>
        <w:tc>
          <w:tcPr>
            <w:tcW w:w="769" w:type="pct"/>
            <w:vMerge/>
          </w:tcPr>
          <w:p w14:paraId="7733B9B6" w14:textId="77777777" w:rsidR="00305FF0" w:rsidRPr="00DF30E5" w:rsidRDefault="00305FF0" w:rsidP="002B62BA">
            <w:pPr>
              <w:tabs>
                <w:tab w:val="left" w:pos="540"/>
              </w:tabs>
              <w:contextualSpacing/>
              <w:jc w:val="center"/>
              <w:rPr>
                <w:sz w:val="24"/>
                <w:szCs w:val="24"/>
              </w:rPr>
            </w:pPr>
          </w:p>
        </w:tc>
        <w:tc>
          <w:tcPr>
            <w:tcW w:w="1141" w:type="pct"/>
            <w:vMerge/>
          </w:tcPr>
          <w:p w14:paraId="1668745B" w14:textId="77777777" w:rsidR="00305FF0" w:rsidRPr="00DF30E5" w:rsidRDefault="00305FF0" w:rsidP="002B62BA">
            <w:pPr>
              <w:tabs>
                <w:tab w:val="left" w:pos="540"/>
              </w:tabs>
              <w:contextualSpacing/>
              <w:jc w:val="both"/>
              <w:rPr>
                <w:sz w:val="24"/>
                <w:szCs w:val="24"/>
              </w:rPr>
            </w:pPr>
          </w:p>
        </w:tc>
        <w:tc>
          <w:tcPr>
            <w:tcW w:w="1216" w:type="pct"/>
          </w:tcPr>
          <w:p w14:paraId="404476A3" w14:textId="77777777" w:rsidR="00305FF0" w:rsidRPr="00DF30E5" w:rsidRDefault="00305FF0" w:rsidP="002B62BA">
            <w:pPr>
              <w:tabs>
                <w:tab w:val="left" w:pos="540"/>
              </w:tabs>
              <w:contextualSpacing/>
              <w:jc w:val="both"/>
              <w:rPr>
                <w:sz w:val="24"/>
                <w:szCs w:val="24"/>
              </w:rPr>
            </w:pPr>
            <w:r w:rsidRPr="00DF30E5">
              <w:rPr>
                <w:sz w:val="24"/>
                <w:szCs w:val="24"/>
              </w:rPr>
              <w:t xml:space="preserve">3. Квалифицирует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w:t>
            </w:r>
            <w:r w:rsidRPr="00DF30E5">
              <w:rPr>
                <w:sz w:val="24"/>
                <w:szCs w:val="24"/>
              </w:rPr>
              <w:lastRenderedPageBreak/>
              <w:t>международного таможенного законодательства</w:t>
            </w:r>
          </w:p>
        </w:tc>
        <w:tc>
          <w:tcPr>
            <w:tcW w:w="1874" w:type="pct"/>
          </w:tcPr>
          <w:p w14:paraId="1D88322B" w14:textId="77777777" w:rsidR="00305FF0" w:rsidRPr="00DF30E5" w:rsidRDefault="003D3346" w:rsidP="003D3346">
            <w:pPr>
              <w:tabs>
                <w:tab w:val="left" w:pos="818"/>
              </w:tabs>
              <w:jc w:val="both"/>
              <w:rPr>
                <w:sz w:val="24"/>
                <w:szCs w:val="24"/>
              </w:rPr>
            </w:pPr>
            <w:r w:rsidRPr="00DF30E5">
              <w:rPr>
                <w:b/>
                <w:sz w:val="24"/>
                <w:szCs w:val="24"/>
              </w:rPr>
              <w:lastRenderedPageBreak/>
              <w:t>Знать</w:t>
            </w:r>
            <w:r w:rsidR="0082362F" w:rsidRPr="00DF30E5">
              <w:rPr>
                <w:sz w:val="24"/>
                <w:szCs w:val="24"/>
              </w:rPr>
              <w:t xml:space="preserve"> обстоятельства, предполагающие привлечение к ответственности за нарушение норм законодательства при перемещении товаров через таможенную границу.</w:t>
            </w:r>
          </w:p>
          <w:p w14:paraId="0CF96521" w14:textId="77777777" w:rsidR="003D3346" w:rsidRPr="00DF30E5" w:rsidRDefault="003D3346" w:rsidP="003D3346">
            <w:pPr>
              <w:tabs>
                <w:tab w:val="left" w:pos="818"/>
              </w:tabs>
              <w:jc w:val="both"/>
              <w:rPr>
                <w:sz w:val="24"/>
                <w:szCs w:val="24"/>
              </w:rPr>
            </w:pPr>
            <w:r w:rsidRPr="00DF30E5">
              <w:rPr>
                <w:b/>
                <w:sz w:val="24"/>
                <w:szCs w:val="24"/>
              </w:rPr>
              <w:t>Уметь</w:t>
            </w:r>
            <w:r w:rsidR="0054013E" w:rsidRPr="00DF30E5">
              <w:rPr>
                <w:sz w:val="24"/>
                <w:szCs w:val="24"/>
              </w:rPr>
              <w:t xml:space="preserve"> выявлять в рамках международного налогообложения обстоятельства, характеризующие нарушение норм законодательства при перемещении товаров через таможенную границу</w:t>
            </w:r>
          </w:p>
        </w:tc>
      </w:tr>
    </w:tbl>
    <w:p w14:paraId="3A7DB85C" w14:textId="77777777" w:rsidR="0088321E" w:rsidRPr="002B16ED" w:rsidRDefault="0088321E" w:rsidP="00F95658">
      <w:pPr>
        <w:tabs>
          <w:tab w:val="left" w:pos="540"/>
        </w:tabs>
        <w:ind w:firstLine="709"/>
        <w:contextualSpacing/>
        <w:jc w:val="both"/>
        <w:rPr>
          <w:sz w:val="28"/>
          <w:szCs w:val="28"/>
        </w:rPr>
      </w:pPr>
    </w:p>
    <w:p w14:paraId="04166AB5" w14:textId="77777777" w:rsidR="00C52F7B" w:rsidRPr="002B16ED" w:rsidRDefault="00C52F7B" w:rsidP="00804047">
      <w:pPr>
        <w:pStyle w:val="1"/>
        <w:spacing w:before="0" w:beforeAutospacing="0" w:after="0" w:afterAutospacing="0"/>
        <w:ind w:firstLine="709"/>
        <w:jc w:val="both"/>
        <w:rPr>
          <w:sz w:val="28"/>
          <w:szCs w:val="28"/>
        </w:rPr>
      </w:pPr>
      <w:bookmarkStart w:id="4" w:name="_Toc155978898"/>
      <w:r w:rsidRPr="002B16ED">
        <w:rPr>
          <w:sz w:val="28"/>
          <w:szCs w:val="28"/>
        </w:rPr>
        <w:t xml:space="preserve">3. Место </w:t>
      </w:r>
      <w:r w:rsidR="00C74FA8" w:rsidRPr="002B16ED">
        <w:rPr>
          <w:sz w:val="28"/>
          <w:szCs w:val="28"/>
        </w:rPr>
        <w:t>дисциплины</w:t>
      </w:r>
      <w:r w:rsidRPr="002B16ED">
        <w:rPr>
          <w:sz w:val="28"/>
          <w:szCs w:val="28"/>
        </w:rPr>
        <w:t xml:space="preserve"> в структуре образовательной программы</w:t>
      </w:r>
      <w:bookmarkEnd w:id="4"/>
    </w:p>
    <w:p w14:paraId="6B084797" w14:textId="6495617D" w:rsidR="002B62BA" w:rsidRPr="002B16ED" w:rsidRDefault="002B62BA" w:rsidP="002B62BA">
      <w:pPr>
        <w:ind w:firstLine="709"/>
        <w:jc w:val="both"/>
        <w:rPr>
          <w:b/>
          <w:bCs/>
          <w:sz w:val="28"/>
          <w:szCs w:val="28"/>
        </w:rPr>
      </w:pPr>
      <w:r w:rsidRPr="002B16ED">
        <w:rPr>
          <w:bCs/>
          <w:sz w:val="28"/>
          <w:szCs w:val="28"/>
        </w:rPr>
        <w:t>Дисциплина «</w:t>
      </w:r>
      <w:r w:rsidR="00305FF0" w:rsidRPr="002B16ED">
        <w:rPr>
          <w:bCs/>
          <w:sz w:val="28"/>
          <w:szCs w:val="28"/>
        </w:rPr>
        <w:t>Таможенные вопросы в международном налогообложении</w:t>
      </w:r>
      <w:r w:rsidRPr="002B16ED">
        <w:rPr>
          <w:bCs/>
          <w:sz w:val="28"/>
          <w:szCs w:val="28"/>
        </w:rPr>
        <w:t xml:space="preserve">» входит в состав </w:t>
      </w:r>
      <w:r w:rsidR="00305FF0" w:rsidRPr="002B16ED">
        <w:rPr>
          <w:bCs/>
          <w:sz w:val="28"/>
          <w:szCs w:val="28"/>
        </w:rPr>
        <w:t>Дисциплин по выбору 6 м</w:t>
      </w:r>
      <w:r w:rsidRPr="002B16ED">
        <w:rPr>
          <w:bCs/>
          <w:sz w:val="28"/>
          <w:szCs w:val="28"/>
        </w:rPr>
        <w:t xml:space="preserve">одуля для студентов, обучающихся по </w:t>
      </w:r>
      <w:r w:rsidR="00305FF0" w:rsidRPr="002B16ED">
        <w:rPr>
          <w:bCs/>
          <w:sz w:val="28"/>
          <w:szCs w:val="28"/>
        </w:rPr>
        <w:t>программе магистратуры 38.04.01 «Экономика»</w:t>
      </w:r>
      <w:r w:rsidRPr="002B16ED">
        <w:rPr>
          <w:bCs/>
          <w:sz w:val="28"/>
          <w:szCs w:val="28"/>
        </w:rPr>
        <w:t>, направленность</w:t>
      </w:r>
      <w:r w:rsidR="00305FF0" w:rsidRPr="002B16ED">
        <w:rPr>
          <w:bCs/>
          <w:sz w:val="28"/>
          <w:szCs w:val="28"/>
        </w:rPr>
        <w:t xml:space="preserve"> программы</w:t>
      </w:r>
      <w:r w:rsidRPr="002B16ED">
        <w:rPr>
          <w:bCs/>
          <w:sz w:val="28"/>
          <w:szCs w:val="28"/>
        </w:rPr>
        <w:t>: «</w:t>
      </w:r>
      <w:r w:rsidR="00305FF0" w:rsidRPr="002B16ED">
        <w:rPr>
          <w:bCs/>
          <w:sz w:val="28"/>
          <w:szCs w:val="28"/>
        </w:rPr>
        <w:t xml:space="preserve">Таможенное </w:t>
      </w:r>
      <w:bookmarkStart w:id="5" w:name="_GoBack"/>
      <w:bookmarkEnd w:id="5"/>
      <w:r w:rsidR="00305FF0" w:rsidRPr="002B16ED">
        <w:rPr>
          <w:bCs/>
          <w:sz w:val="28"/>
          <w:szCs w:val="28"/>
        </w:rPr>
        <w:t>и аналитическое сопровождение ВЭД</w:t>
      </w:r>
      <w:r w:rsidRPr="002B16ED">
        <w:rPr>
          <w:bCs/>
          <w:sz w:val="28"/>
          <w:szCs w:val="28"/>
        </w:rPr>
        <w:t>».</w:t>
      </w:r>
      <w:r w:rsidRPr="002B16ED">
        <w:rPr>
          <w:b/>
          <w:bCs/>
          <w:sz w:val="28"/>
          <w:szCs w:val="28"/>
        </w:rPr>
        <w:t xml:space="preserve"> </w:t>
      </w:r>
    </w:p>
    <w:p w14:paraId="37AF61A5" w14:textId="77777777" w:rsidR="002B62BA" w:rsidRPr="002B16ED" w:rsidRDefault="002B62BA" w:rsidP="002B62BA">
      <w:pPr>
        <w:ind w:firstLine="709"/>
        <w:jc w:val="both"/>
        <w:rPr>
          <w:b/>
          <w:bCs/>
          <w:sz w:val="28"/>
          <w:szCs w:val="28"/>
        </w:rPr>
      </w:pPr>
    </w:p>
    <w:p w14:paraId="5E41BF19" w14:textId="77777777" w:rsidR="00C52F7B" w:rsidRPr="002B16ED" w:rsidRDefault="00C52F7B" w:rsidP="00804047">
      <w:pPr>
        <w:pStyle w:val="1"/>
        <w:spacing w:before="0" w:beforeAutospacing="0" w:after="0" w:afterAutospacing="0"/>
        <w:ind w:firstLine="709"/>
        <w:jc w:val="both"/>
        <w:rPr>
          <w:sz w:val="28"/>
          <w:szCs w:val="28"/>
        </w:rPr>
      </w:pPr>
      <w:bookmarkStart w:id="6" w:name="_Toc155978899"/>
      <w:r w:rsidRPr="002B16ED">
        <w:rPr>
          <w:sz w:val="28"/>
          <w:szCs w:val="28"/>
        </w:rPr>
        <w:t xml:space="preserve">4. Объем </w:t>
      </w:r>
      <w:r w:rsidR="00EC45DF" w:rsidRPr="002B16ED">
        <w:rPr>
          <w:sz w:val="28"/>
          <w:szCs w:val="28"/>
        </w:rPr>
        <w:t>дисциплины</w:t>
      </w:r>
      <w:r w:rsidR="001B4C63" w:rsidRPr="002B16ED">
        <w:rPr>
          <w:sz w:val="28"/>
          <w:szCs w:val="28"/>
        </w:rPr>
        <w:t>(модуля)</w:t>
      </w:r>
      <w:r w:rsidRPr="002B16ED">
        <w:rPr>
          <w:sz w:val="28"/>
          <w:szCs w:val="28"/>
        </w:rPr>
        <w:t xml:space="preserve"> в зачетных единицах и в академических </w:t>
      </w:r>
      <w:r w:rsidR="00400154" w:rsidRPr="002B16ED">
        <w:rPr>
          <w:sz w:val="28"/>
          <w:szCs w:val="28"/>
        </w:rPr>
        <w:t>ча</w:t>
      </w:r>
      <w:r w:rsidRPr="002B16ED">
        <w:rPr>
          <w:sz w:val="28"/>
          <w:szCs w:val="28"/>
        </w:rPr>
        <w:t xml:space="preserve">сах с выделением объема </w:t>
      </w:r>
      <w:r w:rsidR="00400154" w:rsidRPr="002B16ED">
        <w:rPr>
          <w:sz w:val="28"/>
          <w:szCs w:val="28"/>
        </w:rPr>
        <w:t>аудиторной (лекции, семинары) и</w:t>
      </w:r>
      <w:r w:rsidRPr="002B16ED">
        <w:rPr>
          <w:sz w:val="28"/>
          <w:szCs w:val="28"/>
        </w:rPr>
        <w:t xml:space="preserve"> самостоятельной работы обучающихся</w:t>
      </w:r>
      <w:bookmarkEnd w:id="6"/>
      <w:r w:rsidR="00400154" w:rsidRPr="002B16ED">
        <w:rPr>
          <w:sz w:val="28"/>
          <w:szCs w:val="28"/>
        </w:rPr>
        <w:t xml:space="preserve"> </w:t>
      </w:r>
    </w:p>
    <w:p w14:paraId="1B4CF8DA" w14:textId="77777777" w:rsidR="00760AD3" w:rsidRPr="002B16ED" w:rsidRDefault="00760AD3" w:rsidP="002B62BA">
      <w:pPr>
        <w:ind w:firstLine="709"/>
        <w:jc w:val="both"/>
        <w:rPr>
          <w:bCs/>
          <w:sz w:val="28"/>
          <w:szCs w:val="28"/>
        </w:rPr>
      </w:pPr>
      <w:r w:rsidRPr="002B16ED">
        <w:rPr>
          <w:bCs/>
          <w:sz w:val="28"/>
          <w:szCs w:val="28"/>
        </w:rPr>
        <w:t>Общая трудоемкость дисциплины составляет 3 зачетных единицы (108 часов).</w:t>
      </w:r>
    </w:p>
    <w:p w14:paraId="72F383B5" w14:textId="77777777" w:rsidR="00760AD3" w:rsidRPr="002B16ED" w:rsidRDefault="00760AD3" w:rsidP="002B62BA">
      <w:pPr>
        <w:ind w:firstLine="709"/>
        <w:jc w:val="both"/>
        <w:rPr>
          <w:bCs/>
          <w:sz w:val="28"/>
          <w:szCs w:val="28"/>
        </w:rPr>
      </w:pPr>
      <w:r w:rsidRPr="002B16ED">
        <w:rPr>
          <w:bCs/>
          <w:sz w:val="28"/>
          <w:szCs w:val="28"/>
        </w:rPr>
        <w:t>Вид промежуточной аттестации – зачет.</w:t>
      </w:r>
    </w:p>
    <w:p w14:paraId="03109FA8" w14:textId="77777777" w:rsidR="00C52F7B" w:rsidRPr="002B16ED" w:rsidRDefault="00C52F7B" w:rsidP="00C52F7B">
      <w:pPr>
        <w:keepNext/>
        <w:ind w:left="567"/>
        <w:jc w:val="right"/>
        <w:rPr>
          <w:sz w:val="28"/>
          <w:szCs w:val="28"/>
        </w:rPr>
      </w:pPr>
      <w:r w:rsidRPr="002B16ED">
        <w:rPr>
          <w:sz w:val="28"/>
          <w:szCs w:val="28"/>
        </w:rPr>
        <w:t xml:space="preserve">Таблица </w:t>
      </w:r>
      <w:r w:rsidR="0065286A" w:rsidRPr="002B16ED">
        <w:rPr>
          <w:sz w:val="28"/>
          <w:szCs w:val="28"/>
        </w:rPr>
        <w:t>1</w:t>
      </w:r>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6"/>
        <w:gridCol w:w="1545"/>
        <w:gridCol w:w="2250"/>
      </w:tblGrid>
      <w:tr w:rsidR="00054057" w:rsidRPr="002B16ED" w14:paraId="44B3B462" w14:textId="77777777" w:rsidTr="00A93BCF">
        <w:trPr>
          <w:jc w:val="center"/>
        </w:trPr>
        <w:tc>
          <w:tcPr>
            <w:tcW w:w="2971" w:type="pct"/>
            <w:shd w:val="clear" w:color="auto" w:fill="auto"/>
          </w:tcPr>
          <w:p w14:paraId="2FC9AEE6" w14:textId="77777777" w:rsidR="00054057" w:rsidRPr="002B16ED" w:rsidRDefault="00054057" w:rsidP="00EC45DF">
            <w:pPr>
              <w:pStyle w:val="a6"/>
              <w:keepNext/>
              <w:ind w:left="0"/>
              <w:rPr>
                <w:b/>
                <w:sz w:val="24"/>
                <w:szCs w:val="24"/>
              </w:rPr>
            </w:pPr>
            <w:r w:rsidRPr="002B16ED">
              <w:rPr>
                <w:b/>
                <w:sz w:val="24"/>
                <w:szCs w:val="24"/>
              </w:rPr>
              <w:t>Вид учебной работы   по дисциплине</w:t>
            </w:r>
          </w:p>
        </w:tc>
        <w:tc>
          <w:tcPr>
            <w:tcW w:w="826" w:type="pct"/>
            <w:shd w:val="clear" w:color="auto" w:fill="auto"/>
          </w:tcPr>
          <w:p w14:paraId="6747703E" w14:textId="77777777" w:rsidR="00054057" w:rsidRPr="002B16ED" w:rsidRDefault="00054057" w:rsidP="00AE7699">
            <w:pPr>
              <w:pStyle w:val="a6"/>
              <w:keepNext/>
              <w:ind w:left="0"/>
              <w:jc w:val="center"/>
              <w:rPr>
                <w:b/>
                <w:sz w:val="24"/>
                <w:szCs w:val="24"/>
              </w:rPr>
            </w:pPr>
            <w:r w:rsidRPr="002B16ED">
              <w:rPr>
                <w:b/>
                <w:sz w:val="24"/>
                <w:szCs w:val="24"/>
              </w:rPr>
              <w:t xml:space="preserve">Всего </w:t>
            </w:r>
          </w:p>
          <w:p w14:paraId="3AA9DE54" w14:textId="77777777" w:rsidR="00054057" w:rsidRPr="002B16ED" w:rsidRDefault="00054057" w:rsidP="00AE7699">
            <w:pPr>
              <w:pStyle w:val="a6"/>
              <w:keepNext/>
              <w:ind w:left="0"/>
              <w:jc w:val="center"/>
              <w:rPr>
                <w:b/>
                <w:sz w:val="24"/>
                <w:szCs w:val="24"/>
              </w:rPr>
            </w:pPr>
            <w:r w:rsidRPr="002B16ED">
              <w:rPr>
                <w:b/>
                <w:sz w:val="24"/>
                <w:szCs w:val="24"/>
              </w:rPr>
              <w:t>(в з/е и часах)</w:t>
            </w:r>
          </w:p>
        </w:tc>
        <w:tc>
          <w:tcPr>
            <w:tcW w:w="1203" w:type="pct"/>
            <w:shd w:val="clear" w:color="auto" w:fill="auto"/>
          </w:tcPr>
          <w:p w14:paraId="21C31442" w14:textId="77777777" w:rsidR="00054057" w:rsidRPr="002B16ED" w:rsidRDefault="00305FF0" w:rsidP="00305FF0">
            <w:pPr>
              <w:pStyle w:val="a6"/>
              <w:keepNext/>
              <w:ind w:left="0"/>
              <w:jc w:val="center"/>
              <w:rPr>
                <w:b/>
                <w:sz w:val="24"/>
                <w:szCs w:val="24"/>
              </w:rPr>
            </w:pPr>
            <w:r w:rsidRPr="002B16ED">
              <w:rPr>
                <w:b/>
                <w:sz w:val="24"/>
                <w:szCs w:val="24"/>
              </w:rPr>
              <w:t>Модуль 6</w:t>
            </w:r>
          </w:p>
          <w:p w14:paraId="53ECF65A" w14:textId="77777777" w:rsidR="00054057" w:rsidRPr="002B16ED" w:rsidRDefault="00054057" w:rsidP="00305FF0">
            <w:pPr>
              <w:pStyle w:val="a6"/>
              <w:keepNext/>
              <w:ind w:left="0"/>
              <w:jc w:val="center"/>
              <w:rPr>
                <w:b/>
                <w:sz w:val="24"/>
                <w:szCs w:val="24"/>
              </w:rPr>
            </w:pPr>
            <w:r w:rsidRPr="002B16ED">
              <w:rPr>
                <w:b/>
                <w:sz w:val="24"/>
                <w:szCs w:val="24"/>
              </w:rPr>
              <w:t>(в часах)</w:t>
            </w:r>
          </w:p>
        </w:tc>
      </w:tr>
      <w:tr w:rsidR="00054057" w:rsidRPr="002B16ED" w14:paraId="250C22F6" w14:textId="77777777" w:rsidTr="00A93BCF">
        <w:trPr>
          <w:jc w:val="center"/>
        </w:trPr>
        <w:tc>
          <w:tcPr>
            <w:tcW w:w="2971" w:type="pct"/>
            <w:shd w:val="clear" w:color="auto" w:fill="auto"/>
          </w:tcPr>
          <w:p w14:paraId="3D1BFDB3" w14:textId="77777777" w:rsidR="00054057" w:rsidRPr="002B16ED" w:rsidRDefault="00054057" w:rsidP="00EC45DF">
            <w:pPr>
              <w:pStyle w:val="a6"/>
              <w:keepNext/>
              <w:ind w:left="0"/>
              <w:rPr>
                <w:b/>
                <w:sz w:val="24"/>
                <w:szCs w:val="24"/>
              </w:rPr>
            </w:pPr>
            <w:r w:rsidRPr="002B16ED">
              <w:rPr>
                <w:b/>
                <w:sz w:val="24"/>
                <w:szCs w:val="24"/>
              </w:rPr>
              <w:t xml:space="preserve">Общая трудоемкость дисциплины </w:t>
            </w:r>
          </w:p>
        </w:tc>
        <w:tc>
          <w:tcPr>
            <w:tcW w:w="826" w:type="pct"/>
            <w:shd w:val="clear" w:color="auto" w:fill="auto"/>
          </w:tcPr>
          <w:p w14:paraId="75E09DA8" w14:textId="77777777" w:rsidR="00054057" w:rsidRPr="002B16ED" w:rsidRDefault="00305FF0" w:rsidP="00AE7699">
            <w:pPr>
              <w:pStyle w:val="a6"/>
              <w:keepNext/>
              <w:ind w:left="0"/>
              <w:jc w:val="right"/>
              <w:rPr>
                <w:b/>
                <w:i/>
                <w:sz w:val="24"/>
                <w:szCs w:val="24"/>
              </w:rPr>
            </w:pPr>
            <w:r w:rsidRPr="002B16ED">
              <w:rPr>
                <w:b/>
                <w:i/>
                <w:sz w:val="24"/>
                <w:szCs w:val="24"/>
              </w:rPr>
              <w:t>3</w:t>
            </w:r>
            <w:r w:rsidR="00054057" w:rsidRPr="002B16ED">
              <w:rPr>
                <w:b/>
                <w:i/>
                <w:sz w:val="24"/>
                <w:szCs w:val="24"/>
              </w:rPr>
              <w:t>/1</w:t>
            </w:r>
            <w:r w:rsidRPr="002B16ED">
              <w:rPr>
                <w:b/>
                <w:i/>
                <w:sz w:val="24"/>
                <w:szCs w:val="24"/>
              </w:rPr>
              <w:t>08</w:t>
            </w:r>
          </w:p>
        </w:tc>
        <w:tc>
          <w:tcPr>
            <w:tcW w:w="1203" w:type="pct"/>
            <w:shd w:val="clear" w:color="auto" w:fill="auto"/>
          </w:tcPr>
          <w:p w14:paraId="450D29DF" w14:textId="77777777" w:rsidR="00054057" w:rsidRPr="002B16ED" w:rsidRDefault="00305FF0" w:rsidP="00AE7699">
            <w:pPr>
              <w:pStyle w:val="a6"/>
              <w:keepNext/>
              <w:ind w:left="0"/>
              <w:jc w:val="right"/>
              <w:rPr>
                <w:b/>
                <w:i/>
                <w:sz w:val="24"/>
                <w:szCs w:val="24"/>
              </w:rPr>
            </w:pPr>
            <w:r w:rsidRPr="002B16ED">
              <w:rPr>
                <w:b/>
                <w:i/>
                <w:sz w:val="24"/>
                <w:szCs w:val="24"/>
              </w:rPr>
              <w:t>108</w:t>
            </w:r>
          </w:p>
        </w:tc>
      </w:tr>
      <w:tr w:rsidR="00305FF0" w:rsidRPr="002B16ED" w14:paraId="7A8BC9B9" w14:textId="77777777" w:rsidTr="00A93BCF">
        <w:trPr>
          <w:jc w:val="center"/>
        </w:trPr>
        <w:tc>
          <w:tcPr>
            <w:tcW w:w="2971" w:type="pct"/>
            <w:shd w:val="clear" w:color="auto" w:fill="auto"/>
          </w:tcPr>
          <w:p w14:paraId="5DA5EDC3" w14:textId="77777777" w:rsidR="00305FF0" w:rsidRPr="002B16ED" w:rsidRDefault="00305FF0" w:rsidP="00305FF0">
            <w:pPr>
              <w:pStyle w:val="a6"/>
              <w:keepNext/>
              <w:ind w:left="0"/>
              <w:rPr>
                <w:b/>
                <w:i/>
                <w:sz w:val="24"/>
                <w:szCs w:val="24"/>
              </w:rPr>
            </w:pPr>
            <w:r w:rsidRPr="002B16ED">
              <w:rPr>
                <w:b/>
                <w:i/>
                <w:sz w:val="24"/>
                <w:szCs w:val="24"/>
              </w:rPr>
              <w:t xml:space="preserve">Контактная работа - Аудиторные занятия </w:t>
            </w:r>
          </w:p>
        </w:tc>
        <w:tc>
          <w:tcPr>
            <w:tcW w:w="826" w:type="pct"/>
            <w:shd w:val="clear" w:color="auto" w:fill="auto"/>
          </w:tcPr>
          <w:p w14:paraId="419F4D19" w14:textId="77777777" w:rsidR="00305FF0" w:rsidRPr="002B16ED" w:rsidRDefault="009911BB" w:rsidP="00305FF0">
            <w:pPr>
              <w:pStyle w:val="a6"/>
              <w:keepNext/>
              <w:ind w:left="0"/>
              <w:jc w:val="right"/>
              <w:rPr>
                <w:b/>
                <w:i/>
                <w:sz w:val="24"/>
                <w:szCs w:val="24"/>
              </w:rPr>
            </w:pPr>
            <w:r w:rsidRPr="002B16ED">
              <w:rPr>
                <w:b/>
                <w:i/>
                <w:sz w:val="24"/>
                <w:szCs w:val="24"/>
              </w:rPr>
              <w:t>40</w:t>
            </w:r>
          </w:p>
        </w:tc>
        <w:tc>
          <w:tcPr>
            <w:tcW w:w="1203" w:type="pct"/>
            <w:shd w:val="clear" w:color="auto" w:fill="auto"/>
          </w:tcPr>
          <w:p w14:paraId="175D8A35" w14:textId="77777777" w:rsidR="00305FF0" w:rsidRPr="002B16ED" w:rsidRDefault="009911BB" w:rsidP="00305FF0">
            <w:pPr>
              <w:pStyle w:val="a6"/>
              <w:keepNext/>
              <w:ind w:left="0"/>
              <w:jc w:val="right"/>
              <w:rPr>
                <w:b/>
                <w:i/>
                <w:sz w:val="24"/>
                <w:szCs w:val="24"/>
              </w:rPr>
            </w:pPr>
            <w:r w:rsidRPr="002B16ED">
              <w:rPr>
                <w:b/>
                <w:i/>
                <w:sz w:val="24"/>
                <w:szCs w:val="24"/>
              </w:rPr>
              <w:t>40</w:t>
            </w:r>
          </w:p>
        </w:tc>
      </w:tr>
      <w:tr w:rsidR="00305FF0" w:rsidRPr="002B16ED" w14:paraId="0BF544E9" w14:textId="77777777" w:rsidTr="00A93BCF">
        <w:trPr>
          <w:jc w:val="center"/>
        </w:trPr>
        <w:tc>
          <w:tcPr>
            <w:tcW w:w="2971" w:type="pct"/>
            <w:shd w:val="clear" w:color="auto" w:fill="auto"/>
          </w:tcPr>
          <w:p w14:paraId="5FC6C06E" w14:textId="77777777" w:rsidR="00305FF0" w:rsidRPr="002B16ED" w:rsidRDefault="00305FF0" w:rsidP="00305FF0">
            <w:pPr>
              <w:pStyle w:val="a6"/>
              <w:keepNext/>
              <w:ind w:left="0"/>
              <w:rPr>
                <w:i/>
                <w:sz w:val="24"/>
                <w:szCs w:val="24"/>
              </w:rPr>
            </w:pPr>
            <w:r w:rsidRPr="002B16ED">
              <w:rPr>
                <w:i/>
                <w:sz w:val="24"/>
                <w:szCs w:val="24"/>
              </w:rPr>
              <w:t xml:space="preserve">Лекции </w:t>
            </w:r>
          </w:p>
        </w:tc>
        <w:tc>
          <w:tcPr>
            <w:tcW w:w="826" w:type="pct"/>
            <w:shd w:val="clear" w:color="auto" w:fill="auto"/>
          </w:tcPr>
          <w:p w14:paraId="66D13079" w14:textId="77777777" w:rsidR="00305FF0" w:rsidRPr="002B16ED" w:rsidRDefault="00305FF0" w:rsidP="00305FF0">
            <w:pPr>
              <w:pStyle w:val="a6"/>
              <w:keepNext/>
              <w:ind w:left="0"/>
              <w:jc w:val="right"/>
              <w:rPr>
                <w:i/>
                <w:sz w:val="24"/>
                <w:szCs w:val="24"/>
              </w:rPr>
            </w:pPr>
            <w:r w:rsidRPr="002B16ED">
              <w:rPr>
                <w:i/>
                <w:sz w:val="24"/>
                <w:szCs w:val="24"/>
              </w:rPr>
              <w:t>8</w:t>
            </w:r>
          </w:p>
        </w:tc>
        <w:tc>
          <w:tcPr>
            <w:tcW w:w="1203" w:type="pct"/>
            <w:shd w:val="clear" w:color="auto" w:fill="auto"/>
          </w:tcPr>
          <w:p w14:paraId="023D7D1C" w14:textId="77777777" w:rsidR="00305FF0" w:rsidRPr="002B16ED" w:rsidRDefault="00305FF0" w:rsidP="00305FF0">
            <w:pPr>
              <w:pStyle w:val="a6"/>
              <w:keepNext/>
              <w:ind w:left="0"/>
              <w:jc w:val="right"/>
              <w:rPr>
                <w:i/>
                <w:sz w:val="24"/>
                <w:szCs w:val="24"/>
              </w:rPr>
            </w:pPr>
            <w:r w:rsidRPr="002B16ED">
              <w:rPr>
                <w:i/>
                <w:sz w:val="24"/>
                <w:szCs w:val="24"/>
              </w:rPr>
              <w:t>8</w:t>
            </w:r>
          </w:p>
        </w:tc>
      </w:tr>
      <w:tr w:rsidR="00305FF0" w:rsidRPr="002B16ED" w14:paraId="20F80B80" w14:textId="77777777" w:rsidTr="00A93BCF">
        <w:trPr>
          <w:jc w:val="center"/>
        </w:trPr>
        <w:tc>
          <w:tcPr>
            <w:tcW w:w="2971" w:type="pct"/>
            <w:shd w:val="clear" w:color="auto" w:fill="auto"/>
          </w:tcPr>
          <w:p w14:paraId="5B6158CA" w14:textId="77777777" w:rsidR="00305FF0" w:rsidRPr="002B16ED" w:rsidRDefault="00305FF0" w:rsidP="00305FF0">
            <w:pPr>
              <w:pStyle w:val="a6"/>
              <w:keepNext/>
              <w:ind w:left="0"/>
              <w:rPr>
                <w:i/>
                <w:sz w:val="24"/>
                <w:szCs w:val="24"/>
              </w:rPr>
            </w:pPr>
            <w:r w:rsidRPr="002B16ED">
              <w:rPr>
                <w:i/>
                <w:sz w:val="24"/>
                <w:szCs w:val="24"/>
              </w:rPr>
              <w:t xml:space="preserve">Семинары, практические занятия  </w:t>
            </w:r>
          </w:p>
        </w:tc>
        <w:tc>
          <w:tcPr>
            <w:tcW w:w="826" w:type="pct"/>
            <w:shd w:val="clear" w:color="auto" w:fill="auto"/>
          </w:tcPr>
          <w:p w14:paraId="40982C6B" w14:textId="77777777" w:rsidR="00305FF0" w:rsidRPr="002B16ED" w:rsidRDefault="00305FF0" w:rsidP="00305FF0">
            <w:pPr>
              <w:pStyle w:val="a6"/>
              <w:keepNext/>
              <w:ind w:left="0"/>
              <w:jc w:val="right"/>
              <w:rPr>
                <w:i/>
                <w:sz w:val="24"/>
                <w:szCs w:val="24"/>
              </w:rPr>
            </w:pPr>
            <w:r w:rsidRPr="002B16ED">
              <w:rPr>
                <w:i/>
                <w:sz w:val="24"/>
                <w:szCs w:val="24"/>
              </w:rPr>
              <w:t>32</w:t>
            </w:r>
          </w:p>
        </w:tc>
        <w:tc>
          <w:tcPr>
            <w:tcW w:w="1203" w:type="pct"/>
            <w:shd w:val="clear" w:color="auto" w:fill="auto"/>
          </w:tcPr>
          <w:p w14:paraId="28ECD6C5" w14:textId="77777777" w:rsidR="00305FF0" w:rsidRPr="002B16ED" w:rsidRDefault="00305FF0" w:rsidP="00305FF0">
            <w:pPr>
              <w:pStyle w:val="a6"/>
              <w:keepNext/>
              <w:ind w:left="0"/>
              <w:jc w:val="right"/>
              <w:rPr>
                <w:i/>
                <w:sz w:val="24"/>
                <w:szCs w:val="24"/>
              </w:rPr>
            </w:pPr>
            <w:r w:rsidRPr="002B16ED">
              <w:rPr>
                <w:i/>
                <w:sz w:val="24"/>
                <w:szCs w:val="24"/>
              </w:rPr>
              <w:t>32</w:t>
            </w:r>
          </w:p>
        </w:tc>
      </w:tr>
      <w:tr w:rsidR="00305FF0" w:rsidRPr="002B16ED" w14:paraId="4F90177D" w14:textId="77777777" w:rsidTr="00A93BCF">
        <w:trPr>
          <w:jc w:val="center"/>
        </w:trPr>
        <w:tc>
          <w:tcPr>
            <w:tcW w:w="2971" w:type="pct"/>
            <w:shd w:val="clear" w:color="auto" w:fill="auto"/>
          </w:tcPr>
          <w:p w14:paraId="66DDEF5C" w14:textId="77777777" w:rsidR="00305FF0" w:rsidRPr="002B16ED" w:rsidRDefault="00305FF0" w:rsidP="00305FF0">
            <w:pPr>
              <w:pStyle w:val="a6"/>
              <w:keepNext/>
              <w:ind w:left="0"/>
              <w:rPr>
                <w:b/>
                <w:i/>
                <w:sz w:val="24"/>
                <w:szCs w:val="24"/>
              </w:rPr>
            </w:pPr>
            <w:r w:rsidRPr="002B16ED">
              <w:rPr>
                <w:b/>
                <w:i/>
                <w:sz w:val="24"/>
                <w:szCs w:val="24"/>
              </w:rPr>
              <w:t>Самостоятельная работа</w:t>
            </w:r>
          </w:p>
        </w:tc>
        <w:tc>
          <w:tcPr>
            <w:tcW w:w="826" w:type="pct"/>
            <w:shd w:val="clear" w:color="auto" w:fill="auto"/>
          </w:tcPr>
          <w:p w14:paraId="6B348FA9" w14:textId="77777777" w:rsidR="00305FF0" w:rsidRPr="002B16ED" w:rsidRDefault="00305FF0" w:rsidP="00305FF0">
            <w:pPr>
              <w:pStyle w:val="a6"/>
              <w:keepNext/>
              <w:ind w:left="0"/>
              <w:jc w:val="right"/>
              <w:rPr>
                <w:b/>
                <w:i/>
                <w:sz w:val="24"/>
                <w:szCs w:val="24"/>
              </w:rPr>
            </w:pPr>
            <w:r w:rsidRPr="002B16ED">
              <w:rPr>
                <w:b/>
                <w:i/>
                <w:sz w:val="24"/>
                <w:szCs w:val="24"/>
              </w:rPr>
              <w:t>68</w:t>
            </w:r>
          </w:p>
        </w:tc>
        <w:tc>
          <w:tcPr>
            <w:tcW w:w="1203" w:type="pct"/>
            <w:shd w:val="clear" w:color="auto" w:fill="auto"/>
          </w:tcPr>
          <w:p w14:paraId="5A782E2B" w14:textId="77777777" w:rsidR="00305FF0" w:rsidRPr="002B16ED" w:rsidRDefault="00305FF0" w:rsidP="00305FF0">
            <w:pPr>
              <w:pStyle w:val="a6"/>
              <w:keepNext/>
              <w:ind w:left="0"/>
              <w:jc w:val="right"/>
              <w:rPr>
                <w:b/>
                <w:i/>
                <w:sz w:val="24"/>
                <w:szCs w:val="24"/>
              </w:rPr>
            </w:pPr>
            <w:r w:rsidRPr="002B16ED">
              <w:rPr>
                <w:b/>
                <w:i/>
                <w:sz w:val="24"/>
                <w:szCs w:val="24"/>
              </w:rPr>
              <w:t>68</w:t>
            </w:r>
          </w:p>
        </w:tc>
      </w:tr>
      <w:tr w:rsidR="00054057" w:rsidRPr="002B16ED" w14:paraId="1BF35085" w14:textId="77777777" w:rsidTr="00A93BCF">
        <w:trPr>
          <w:jc w:val="center"/>
        </w:trPr>
        <w:tc>
          <w:tcPr>
            <w:tcW w:w="2971" w:type="pct"/>
            <w:shd w:val="clear" w:color="auto" w:fill="auto"/>
          </w:tcPr>
          <w:p w14:paraId="65E1F784" w14:textId="77777777" w:rsidR="00054057" w:rsidRPr="002B16ED" w:rsidRDefault="00054057" w:rsidP="00054057">
            <w:pPr>
              <w:pStyle w:val="a6"/>
              <w:keepNext/>
              <w:ind w:left="0"/>
              <w:rPr>
                <w:sz w:val="24"/>
                <w:szCs w:val="24"/>
              </w:rPr>
            </w:pPr>
            <w:r w:rsidRPr="002B16ED">
              <w:rPr>
                <w:sz w:val="24"/>
                <w:szCs w:val="24"/>
              </w:rPr>
              <w:t xml:space="preserve">Вид текущего контроля </w:t>
            </w:r>
          </w:p>
        </w:tc>
        <w:tc>
          <w:tcPr>
            <w:tcW w:w="826" w:type="pct"/>
            <w:shd w:val="clear" w:color="auto" w:fill="auto"/>
          </w:tcPr>
          <w:p w14:paraId="28E16C61" w14:textId="77777777" w:rsidR="00054057" w:rsidRPr="002B16ED" w:rsidRDefault="00305FF0" w:rsidP="00054057">
            <w:pPr>
              <w:pStyle w:val="a6"/>
              <w:keepNext/>
              <w:ind w:left="0"/>
              <w:jc w:val="right"/>
              <w:rPr>
                <w:sz w:val="24"/>
                <w:szCs w:val="24"/>
              </w:rPr>
            </w:pPr>
            <w:r w:rsidRPr="002B16ED">
              <w:rPr>
                <w:sz w:val="24"/>
                <w:szCs w:val="24"/>
              </w:rPr>
              <w:t>Домашнее творческое задание</w:t>
            </w:r>
          </w:p>
        </w:tc>
        <w:tc>
          <w:tcPr>
            <w:tcW w:w="1203" w:type="pct"/>
            <w:shd w:val="clear" w:color="auto" w:fill="auto"/>
          </w:tcPr>
          <w:p w14:paraId="6B078E84" w14:textId="77777777" w:rsidR="00054057" w:rsidRPr="002B16ED" w:rsidRDefault="00305FF0" w:rsidP="00054057">
            <w:pPr>
              <w:pStyle w:val="a6"/>
              <w:keepNext/>
              <w:ind w:left="0"/>
              <w:jc w:val="right"/>
              <w:rPr>
                <w:sz w:val="24"/>
                <w:szCs w:val="24"/>
              </w:rPr>
            </w:pPr>
            <w:r w:rsidRPr="002B16ED">
              <w:rPr>
                <w:sz w:val="24"/>
                <w:szCs w:val="24"/>
              </w:rPr>
              <w:t xml:space="preserve">Домашнее творческое </w:t>
            </w:r>
            <w:r w:rsidRPr="002B16ED">
              <w:rPr>
                <w:sz w:val="24"/>
                <w:szCs w:val="24"/>
              </w:rPr>
              <w:br/>
              <w:t>задание</w:t>
            </w:r>
          </w:p>
        </w:tc>
      </w:tr>
      <w:tr w:rsidR="00054057" w:rsidRPr="002B16ED" w14:paraId="42D97866" w14:textId="77777777" w:rsidTr="00A93BCF">
        <w:trPr>
          <w:jc w:val="center"/>
        </w:trPr>
        <w:tc>
          <w:tcPr>
            <w:tcW w:w="2971" w:type="pct"/>
            <w:shd w:val="clear" w:color="auto" w:fill="auto"/>
          </w:tcPr>
          <w:p w14:paraId="6064CDD0" w14:textId="77777777" w:rsidR="00054057" w:rsidRPr="002B16ED" w:rsidRDefault="00054057" w:rsidP="00054057">
            <w:pPr>
              <w:pStyle w:val="a6"/>
              <w:keepNext/>
              <w:ind w:left="0"/>
              <w:rPr>
                <w:sz w:val="24"/>
                <w:szCs w:val="24"/>
              </w:rPr>
            </w:pPr>
            <w:r w:rsidRPr="002B16ED">
              <w:rPr>
                <w:sz w:val="24"/>
                <w:szCs w:val="24"/>
              </w:rPr>
              <w:t>Вид промежуточной аттестации</w:t>
            </w:r>
          </w:p>
        </w:tc>
        <w:tc>
          <w:tcPr>
            <w:tcW w:w="826" w:type="pct"/>
            <w:shd w:val="clear" w:color="auto" w:fill="auto"/>
          </w:tcPr>
          <w:p w14:paraId="16389A0E" w14:textId="77777777" w:rsidR="00054057" w:rsidRPr="002B16ED" w:rsidRDefault="00305FF0" w:rsidP="00054057">
            <w:pPr>
              <w:pStyle w:val="a6"/>
              <w:keepNext/>
              <w:ind w:left="0"/>
              <w:jc w:val="right"/>
              <w:rPr>
                <w:sz w:val="24"/>
                <w:szCs w:val="24"/>
              </w:rPr>
            </w:pPr>
            <w:r w:rsidRPr="002B16ED">
              <w:rPr>
                <w:sz w:val="24"/>
                <w:szCs w:val="24"/>
              </w:rPr>
              <w:t>Зачет</w:t>
            </w:r>
          </w:p>
        </w:tc>
        <w:tc>
          <w:tcPr>
            <w:tcW w:w="1203" w:type="pct"/>
            <w:shd w:val="clear" w:color="auto" w:fill="auto"/>
          </w:tcPr>
          <w:p w14:paraId="147AB75F" w14:textId="77777777" w:rsidR="00054057" w:rsidRPr="002B16ED" w:rsidRDefault="00305FF0" w:rsidP="00054057">
            <w:pPr>
              <w:pStyle w:val="a6"/>
              <w:keepNext/>
              <w:ind w:left="0"/>
              <w:jc w:val="right"/>
              <w:rPr>
                <w:sz w:val="24"/>
                <w:szCs w:val="24"/>
              </w:rPr>
            </w:pPr>
            <w:r w:rsidRPr="002B16ED">
              <w:rPr>
                <w:sz w:val="24"/>
                <w:szCs w:val="24"/>
              </w:rPr>
              <w:t>Зачет</w:t>
            </w:r>
          </w:p>
        </w:tc>
      </w:tr>
    </w:tbl>
    <w:p w14:paraId="2BECC66F" w14:textId="77777777" w:rsidR="001D2169" w:rsidRPr="002B16ED" w:rsidRDefault="001D2169" w:rsidP="008D7C13">
      <w:pPr>
        <w:pStyle w:val="aa"/>
        <w:jc w:val="both"/>
        <w:rPr>
          <w:b w:val="0"/>
          <w:szCs w:val="28"/>
        </w:rPr>
      </w:pPr>
    </w:p>
    <w:p w14:paraId="358560F3" w14:textId="77777777" w:rsidR="00C52F7B" w:rsidRPr="002B16ED" w:rsidRDefault="00C52F7B" w:rsidP="00804047">
      <w:pPr>
        <w:pStyle w:val="1"/>
        <w:spacing w:before="0" w:beforeAutospacing="0" w:after="0" w:afterAutospacing="0"/>
        <w:ind w:firstLine="709"/>
        <w:jc w:val="both"/>
        <w:rPr>
          <w:sz w:val="28"/>
          <w:szCs w:val="28"/>
        </w:rPr>
      </w:pPr>
      <w:bookmarkStart w:id="7" w:name="_Toc155978900"/>
      <w:r w:rsidRPr="002B16ED">
        <w:rPr>
          <w:sz w:val="28"/>
          <w:szCs w:val="28"/>
        </w:rPr>
        <w:t xml:space="preserve">5. Содержание </w:t>
      </w:r>
      <w:r w:rsidR="00EC45DF" w:rsidRPr="002B16ED">
        <w:rPr>
          <w:sz w:val="28"/>
          <w:szCs w:val="28"/>
        </w:rPr>
        <w:t>дисциплины</w:t>
      </w:r>
      <w:r w:rsidRPr="002B16ED">
        <w:rPr>
          <w:sz w:val="28"/>
          <w:szCs w:val="28"/>
        </w:rPr>
        <w:t>, структурированное по темам (разделам) дисциплины с указани</w:t>
      </w:r>
      <w:r w:rsidR="009C4968" w:rsidRPr="002B16ED">
        <w:rPr>
          <w:sz w:val="28"/>
          <w:szCs w:val="28"/>
        </w:rPr>
        <w:t>ем их объемов (в академических часах) и видов</w:t>
      </w:r>
      <w:r w:rsidRPr="002B16ED">
        <w:rPr>
          <w:sz w:val="28"/>
          <w:szCs w:val="28"/>
        </w:rPr>
        <w:t xml:space="preserve"> учебных занятий</w:t>
      </w:r>
      <w:bookmarkEnd w:id="7"/>
    </w:p>
    <w:p w14:paraId="58E50ED6" w14:textId="77777777" w:rsidR="0039272E" w:rsidRPr="002B16ED" w:rsidRDefault="0039272E" w:rsidP="00F95658">
      <w:pPr>
        <w:ind w:firstLine="709"/>
        <w:jc w:val="both"/>
        <w:rPr>
          <w:b/>
          <w:bCs/>
          <w:sz w:val="28"/>
          <w:szCs w:val="28"/>
        </w:rPr>
      </w:pPr>
    </w:p>
    <w:p w14:paraId="6677094C" w14:textId="77777777" w:rsidR="00C52F7B" w:rsidRPr="002B16ED" w:rsidRDefault="00C52F7B" w:rsidP="00F95658">
      <w:pPr>
        <w:ind w:firstLine="709"/>
        <w:jc w:val="both"/>
        <w:rPr>
          <w:b/>
          <w:bCs/>
          <w:sz w:val="28"/>
          <w:szCs w:val="28"/>
        </w:rPr>
      </w:pPr>
      <w:r w:rsidRPr="002B16ED">
        <w:rPr>
          <w:b/>
          <w:bCs/>
          <w:sz w:val="28"/>
          <w:szCs w:val="28"/>
        </w:rPr>
        <w:t xml:space="preserve">5.1. Содержание </w:t>
      </w:r>
      <w:r w:rsidR="00EC45DF" w:rsidRPr="002B16ED">
        <w:rPr>
          <w:b/>
          <w:bCs/>
          <w:sz w:val="28"/>
          <w:szCs w:val="28"/>
        </w:rPr>
        <w:t>дисциплины</w:t>
      </w:r>
    </w:p>
    <w:p w14:paraId="7FAC957A" w14:textId="77777777" w:rsidR="009F779D" w:rsidRPr="002B16ED" w:rsidRDefault="009F779D" w:rsidP="009F779D">
      <w:pPr>
        <w:pStyle w:val="Default"/>
        <w:ind w:firstLine="709"/>
        <w:jc w:val="both"/>
        <w:rPr>
          <w:b/>
          <w:bCs/>
          <w:sz w:val="28"/>
          <w:szCs w:val="28"/>
        </w:rPr>
      </w:pPr>
    </w:p>
    <w:p w14:paraId="1AEF669A" w14:textId="77777777" w:rsidR="00495A4B" w:rsidRPr="002B16ED" w:rsidRDefault="009F779D" w:rsidP="009F779D">
      <w:pPr>
        <w:pStyle w:val="Default"/>
        <w:ind w:firstLine="709"/>
        <w:jc w:val="both"/>
        <w:rPr>
          <w:b/>
          <w:bCs/>
          <w:sz w:val="28"/>
          <w:szCs w:val="28"/>
        </w:rPr>
      </w:pPr>
      <w:r w:rsidRPr="002B16ED">
        <w:rPr>
          <w:b/>
          <w:bCs/>
          <w:sz w:val="28"/>
          <w:szCs w:val="28"/>
        </w:rPr>
        <w:t>Тема</w:t>
      </w:r>
      <w:r w:rsidR="00823748" w:rsidRPr="002B16ED">
        <w:rPr>
          <w:b/>
          <w:bCs/>
          <w:sz w:val="28"/>
          <w:szCs w:val="28"/>
        </w:rPr>
        <w:t> </w:t>
      </w:r>
      <w:r w:rsidRPr="002B16ED">
        <w:rPr>
          <w:b/>
          <w:bCs/>
          <w:sz w:val="28"/>
          <w:szCs w:val="28"/>
        </w:rPr>
        <w:t xml:space="preserve">1. </w:t>
      </w:r>
      <w:r w:rsidR="00422381" w:rsidRPr="002B16ED">
        <w:rPr>
          <w:b/>
          <w:bCs/>
          <w:sz w:val="28"/>
          <w:szCs w:val="28"/>
        </w:rPr>
        <w:t xml:space="preserve">Государственное регулирование внешнеторговой деятельности: международно-правовые основы, </w:t>
      </w:r>
      <w:r w:rsidR="0039272E" w:rsidRPr="002B16ED">
        <w:rPr>
          <w:b/>
          <w:bCs/>
          <w:sz w:val="28"/>
          <w:szCs w:val="28"/>
        </w:rPr>
        <w:t>субъекты международного права</w:t>
      </w:r>
    </w:p>
    <w:p w14:paraId="6D3FF065" w14:textId="77777777" w:rsidR="0082362F" w:rsidRPr="002B16ED" w:rsidRDefault="0039272E" w:rsidP="0078521D">
      <w:pPr>
        <w:ind w:firstLine="709"/>
        <w:jc w:val="both"/>
        <w:rPr>
          <w:bCs/>
          <w:sz w:val="28"/>
          <w:szCs w:val="28"/>
        </w:rPr>
      </w:pPr>
      <w:r w:rsidRPr="002B16ED">
        <w:rPr>
          <w:bCs/>
          <w:sz w:val="28"/>
          <w:szCs w:val="28"/>
        </w:rPr>
        <w:t xml:space="preserve">Внешнеторговая деятельность: понятие, методы </w:t>
      </w:r>
      <w:r w:rsidR="0078521D" w:rsidRPr="002B16ED">
        <w:rPr>
          <w:bCs/>
          <w:sz w:val="28"/>
          <w:szCs w:val="28"/>
        </w:rPr>
        <w:t xml:space="preserve">государственного </w:t>
      </w:r>
      <w:r w:rsidRPr="002B16ED">
        <w:rPr>
          <w:bCs/>
          <w:sz w:val="28"/>
          <w:szCs w:val="28"/>
        </w:rPr>
        <w:t xml:space="preserve">регулирования, международно-правовые основы их применения. </w:t>
      </w:r>
      <w:r w:rsidR="0082362F" w:rsidRPr="002B16ED">
        <w:rPr>
          <w:bCs/>
          <w:sz w:val="28"/>
          <w:szCs w:val="28"/>
        </w:rPr>
        <w:t>Осуществление таможенной очистки в отношении товаров, перемещаемых через границу</w:t>
      </w:r>
      <w:r w:rsidR="0054013E" w:rsidRPr="002B16ED">
        <w:rPr>
          <w:bCs/>
          <w:sz w:val="28"/>
          <w:szCs w:val="28"/>
        </w:rPr>
        <w:t xml:space="preserve">. </w:t>
      </w:r>
    </w:p>
    <w:p w14:paraId="48F63359" w14:textId="77777777" w:rsidR="0078521D" w:rsidRPr="002B16ED" w:rsidRDefault="0078521D" w:rsidP="0078521D">
      <w:pPr>
        <w:ind w:firstLine="709"/>
        <w:jc w:val="both"/>
        <w:rPr>
          <w:bCs/>
          <w:sz w:val="28"/>
          <w:szCs w:val="28"/>
        </w:rPr>
      </w:pPr>
      <w:r w:rsidRPr="002B16ED">
        <w:rPr>
          <w:bCs/>
          <w:sz w:val="28"/>
          <w:szCs w:val="28"/>
        </w:rPr>
        <w:t>Субъекты международного таможенного права, их виды, роль в формировании государственного регулирования внешнеторговой деятельности.</w:t>
      </w:r>
    </w:p>
    <w:p w14:paraId="281CC376" w14:textId="77777777" w:rsidR="00267709" w:rsidRPr="002B16ED" w:rsidRDefault="00267709" w:rsidP="00267709">
      <w:pPr>
        <w:ind w:firstLine="709"/>
        <w:jc w:val="both"/>
        <w:rPr>
          <w:bCs/>
          <w:sz w:val="28"/>
          <w:szCs w:val="28"/>
        </w:rPr>
      </w:pPr>
      <w:proofErr w:type="spellStart"/>
      <w:r w:rsidRPr="002B16ED">
        <w:rPr>
          <w:bCs/>
          <w:sz w:val="28"/>
          <w:szCs w:val="28"/>
        </w:rPr>
        <w:lastRenderedPageBreak/>
        <w:t>Марракешское</w:t>
      </w:r>
      <w:proofErr w:type="spellEnd"/>
      <w:r w:rsidRPr="002B16ED">
        <w:rPr>
          <w:bCs/>
          <w:sz w:val="28"/>
          <w:szCs w:val="28"/>
        </w:rPr>
        <w:t xml:space="preserve"> соглашение об учреждении Всемирной торговой организации. Всемирная торговая организация: цели, задачи, процесс принятия решений</w:t>
      </w:r>
      <w:r w:rsidR="00422381" w:rsidRPr="002B16ED">
        <w:rPr>
          <w:bCs/>
          <w:sz w:val="28"/>
          <w:szCs w:val="28"/>
        </w:rPr>
        <w:t>.</w:t>
      </w:r>
    </w:p>
    <w:p w14:paraId="72834F72" w14:textId="77777777" w:rsidR="0078521D" w:rsidRPr="002B16ED" w:rsidRDefault="0078521D" w:rsidP="00267709">
      <w:pPr>
        <w:ind w:firstLine="709"/>
        <w:jc w:val="both"/>
        <w:rPr>
          <w:bCs/>
          <w:sz w:val="28"/>
          <w:szCs w:val="28"/>
        </w:rPr>
      </w:pPr>
      <w:r w:rsidRPr="002B16ED">
        <w:rPr>
          <w:bCs/>
          <w:sz w:val="28"/>
          <w:szCs w:val="28"/>
        </w:rPr>
        <w:t>Конвенция о создании Совета таможенного сотрудничества. Всемирная таможенная организация: основные вопросы деятельности в части международного налогообложения.</w:t>
      </w:r>
    </w:p>
    <w:p w14:paraId="328BB07E" w14:textId="77777777" w:rsidR="0078521D" w:rsidRPr="002B16ED" w:rsidRDefault="0078521D" w:rsidP="00267709">
      <w:pPr>
        <w:ind w:firstLine="709"/>
        <w:jc w:val="both"/>
        <w:rPr>
          <w:bCs/>
          <w:sz w:val="28"/>
          <w:szCs w:val="28"/>
        </w:rPr>
      </w:pPr>
      <w:r w:rsidRPr="002B16ED">
        <w:rPr>
          <w:bCs/>
          <w:sz w:val="28"/>
          <w:szCs w:val="28"/>
        </w:rPr>
        <w:t>Специфика деятельности Организации Объеденных Наций в международном регулировании в области таможенного дела.</w:t>
      </w:r>
    </w:p>
    <w:p w14:paraId="33FE90CA" w14:textId="77777777" w:rsidR="00495A4B" w:rsidRPr="002B16ED" w:rsidRDefault="0082362F" w:rsidP="0082362F">
      <w:pPr>
        <w:ind w:firstLine="709"/>
        <w:jc w:val="both"/>
        <w:rPr>
          <w:bCs/>
          <w:sz w:val="28"/>
          <w:szCs w:val="28"/>
        </w:rPr>
      </w:pPr>
      <w:r w:rsidRPr="002B16ED">
        <w:rPr>
          <w:bCs/>
          <w:sz w:val="28"/>
          <w:szCs w:val="28"/>
        </w:rPr>
        <w:t>Система международных правовых актов, касающихся вопросов международного налогообложения трансграничной торговли товарами.</w:t>
      </w:r>
    </w:p>
    <w:p w14:paraId="48056601" w14:textId="77777777" w:rsidR="0082362F" w:rsidRPr="002B16ED" w:rsidRDefault="0082362F" w:rsidP="009F779D">
      <w:pPr>
        <w:pStyle w:val="Default"/>
        <w:ind w:firstLine="709"/>
        <w:jc w:val="both"/>
        <w:rPr>
          <w:b/>
          <w:bCs/>
          <w:sz w:val="28"/>
          <w:szCs w:val="28"/>
        </w:rPr>
      </w:pPr>
    </w:p>
    <w:p w14:paraId="12271F4A" w14:textId="77777777" w:rsidR="00823748" w:rsidRPr="002B16ED" w:rsidRDefault="00823748" w:rsidP="00823748">
      <w:pPr>
        <w:pStyle w:val="Default"/>
        <w:ind w:firstLine="709"/>
        <w:jc w:val="both"/>
        <w:rPr>
          <w:b/>
          <w:bCs/>
          <w:sz w:val="28"/>
          <w:szCs w:val="28"/>
        </w:rPr>
      </w:pPr>
      <w:r w:rsidRPr="002B16ED">
        <w:rPr>
          <w:b/>
          <w:bCs/>
          <w:sz w:val="28"/>
          <w:szCs w:val="28"/>
        </w:rPr>
        <w:t>Тема 2. Международное регулирование классификации и кодирования товаров в таможенных целях.</w:t>
      </w:r>
    </w:p>
    <w:p w14:paraId="01E81515" w14:textId="77777777" w:rsidR="00BC3A61" w:rsidRPr="002B16ED" w:rsidRDefault="00823748" w:rsidP="00823748">
      <w:pPr>
        <w:ind w:firstLine="709"/>
        <w:jc w:val="both"/>
        <w:rPr>
          <w:bCs/>
          <w:sz w:val="28"/>
          <w:szCs w:val="28"/>
        </w:rPr>
      </w:pPr>
      <w:r w:rsidRPr="002B16ED">
        <w:rPr>
          <w:bCs/>
          <w:sz w:val="28"/>
          <w:szCs w:val="28"/>
        </w:rPr>
        <w:t>Классификация и кодирование товаров</w:t>
      </w:r>
      <w:r w:rsidR="0078521D" w:rsidRPr="002B16ED">
        <w:rPr>
          <w:bCs/>
          <w:sz w:val="28"/>
          <w:szCs w:val="28"/>
        </w:rPr>
        <w:t xml:space="preserve"> в таможенных целях: понятие, цели и направления осуществления, этапы реализации при осуществлении международного регулирования. </w:t>
      </w:r>
      <w:r w:rsidR="00BC3A61" w:rsidRPr="002B16ED">
        <w:rPr>
          <w:bCs/>
          <w:sz w:val="28"/>
          <w:szCs w:val="28"/>
        </w:rPr>
        <w:t>Международная конвенция о Гармонизированной системе описания и кодирования товаров. Обязательства государств в рамках Международной конвенции о Гармонизированной системе описания и кодирования товаров. Деятельность Всемирной таможенной организации по применению Международной конвенции о Гармонизированной системе описания и кодирования товаров.</w:t>
      </w:r>
    </w:p>
    <w:p w14:paraId="3F7D66C6" w14:textId="77777777" w:rsidR="00823748" w:rsidRPr="002B16ED" w:rsidRDefault="00823748" w:rsidP="00823748">
      <w:pPr>
        <w:ind w:firstLine="709"/>
        <w:jc w:val="both"/>
        <w:rPr>
          <w:bCs/>
          <w:sz w:val="28"/>
          <w:szCs w:val="28"/>
        </w:rPr>
      </w:pPr>
    </w:p>
    <w:p w14:paraId="48DC90D9" w14:textId="77777777" w:rsidR="00495A4B" w:rsidRPr="002B16ED" w:rsidRDefault="00495A4B" w:rsidP="00BC3A61">
      <w:pPr>
        <w:pStyle w:val="Default"/>
        <w:keepNext/>
        <w:ind w:firstLine="709"/>
        <w:jc w:val="both"/>
        <w:rPr>
          <w:b/>
          <w:bCs/>
          <w:sz w:val="28"/>
          <w:szCs w:val="28"/>
        </w:rPr>
      </w:pPr>
      <w:r w:rsidRPr="002B16ED">
        <w:rPr>
          <w:b/>
          <w:bCs/>
          <w:sz w:val="28"/>
          <w:szCs w:val="28"/>
        </w:rPr>
        <w:t>Тема</w:t>
      </w:r>
      <w:r w:rsidR="00823748" w:rsidRPr="002B16ED">
        <w:rPr>
          <w:b/>
          <w:bCs/>
          <w:sz w:val="28"/>
          <w:szCs w:val="28"/>
        </w:rPr>
        <w:t> 3</w:t>
      </w:r>
      <w:r w:rsidRPr="002B16ED">
        <w:rPr>
          <w:b/>
          <w:bCs/>
          <w:sz w:val="28"/>
          <w:szCs w:val="28"/>
        </w:rPr>
        <w:t>. Международное регулирование процесса таможенной оценки товаров.</w:t>
      </w:r>
    </w:p>
    <w:p w14:paraId="50ADBA49" w14:textId="77777777" w:rsidR="00562105" w:rsidRPr="002B16ED" w:rsidRDefault="004C3D97" w:rsidP="00562105">
      <w:pPr>
        <w:ind w:firstLine="709"/>
        <w:jc w:val="both"/>
        <w:rPr>
          <w:bCs/>
          <w:sz w:val="28"/>
          <w:szCs w:val="28"/>
        </w:rPr>
      </w:pPr>
      <w:r w:rsidRPr="002B16ED">
        <w:rPr>
          <w:bCs/>
          <w:sz w:val="28"/>
          <w:szCs w:val="28"/>
        </w:rPr>
        <w:t xml:space="preserve">Таможенная оценка товаров. </w:t>
      </w:r>
      <w:r w:rsidR="00562105" w:rsidRPr="002B16ED">
        <w:rPr>
          <w:bCs/>
          <w:sz w:val="28"/>
          <w:szCs w:val="28"/>
        </w:rPr>
        <w:t xml:space="preserve">Принципы проведения таможенной оценки товаров. </w:t>
      </w:r>
      <w:r w:rsidRPr="002B16ED">
        <w:rPr>
          <w:bCs/>
          <w:sz w:val="28"/>
          <w:szCs w:val="28"/>
        </w:rPr>
        <w:t>Процесс осуществления таможенной оценки</w:t>
      </w:r>
      <w:r w:rsidR="00562105" w:rsidRPr="002B16ED">
        <w:rPr>
          <w:bCs/>
          <w:sz w:val="28"/>
          <w:szCs w:val="28"/>
        </w:rPr>
        <w:t xml:space="preserve"> товаров, перемещаемых через границу. </w:t>
      </w:r>
      <w:r w:rsidR="00495A4B" w:rsidRPr="002B16ED">
        <w:rPr>
          <w:bCs/>
          <w:sz w:val="28"/>
          <w:szCs w:val="28"/>
        </w:rPr>
        <w:t>Международные договоры в сфере таможенной оценки товаров</w:t>
      </w:r>
      <w:r w:rsidR="00562105" w:rsidRPr="002B16ED">
        <w:rPr>
          <w:bCs/>
          <w:sz w:val="28"/>
          <w:szCs w:val="28"/>
        </w:rPr>
        <w:t>. Генеральное соглашение по тарифам и торговле. Соглашение по применению статьи VII Генерального соглашения по тарифам и торговле.</w:t>
      </w:r>
      <w:r w:rsidR="00DF30E5">
        <w:rPr>
          <w:bCs/>
          <w:sz w:val="28"/>
          <w:szCs w:val="28"/>
        </w:rPr>
        <w:t xml:space="preserve"> Решения </w:t>
      </w:r>
      <w:proofErr w:type="gramStart"/>
      <w:r w:rsidR="00DF30E5">
        <w:rPr>
          <w:bCs/>
          <w:sz w:val="28"/>
          <w:szCs w:val="28"/>
        </w:rPr>
        <w:t xml:space="preserve">Комитета по таможенной </w:t>
      </w:r>
      <w:r w:rsidR="00562105" w:rsidRPr="002B16ED">
        <w:rPr>
          <w:bCs/>
          <w:sz w:val="28"/>
          <w:szCs w:val="28"/>
        </w:rPr>
        <w:t>оценке</w:t>
      </w:r>
      <w:proofErr w:type="gramEnd"/>
      <w:r w:rsidR="00562105" w:rsidRPr="002B16ED">
        <w:rPr>
          <w:bCs/>
          <w:sz w:val="28"/>
          <w:szCs w:val="28"/>
        </w:rPr>
        <w:t xml:space="preserve"> Всемирной торговой организации. Рекомендации Технического</w:t>
      </w:r>
      <w:r w:rsidR="00DF30E5">
        <w:rPr>
          <w:bCs/>
          <w:sz w:val="28"/>
          <w:szCs w:val="28"/>
        </w:rPr>
        <w:t xml:space="preserve"> </w:t>
      </w:r>
      <w:proofErr w:type="gramStart"/>
      <w:r w:rsidR="00562105" w:rsidRPr="002B16ED">
        <w:rPr>
          <w:bCs/>
          <w:sz w:val="28"/>
          <w:szCs w:val="28"/>
        </w:rPr>
        <w:t>комитета по</w:t>
      </w:r>
      <w:r w:rsidR="00DF30E5">
        <w:rPr>
          <w:bCs/>
          <w:sz w:val="28"/>
          <w:szCs w:val="28"/>
        </w:rPr>
        <w:t xml:space="preserve"> </w:t>
      </w:r>
      <w:r w:rsidR="00562105" w:rsidRPr="002B16ED">
        <w:rPr>
          <w:bCs/>
          <w:sz w:val="28"/>
          <w:szCs w:val="28"/>
        </w:rPr>
        <w:t>таможенной оценке</w:t>
      </w:r>
      <w:proofErr w:type="gramEnd"/>
      <w:r w:rsidR="00562105" w:rsidRPr="002B16ED">
        <w:rPr>
          <w:bCs/>
          <w:sz w:val="28"/>
          <w:szCs w:val="28"/>
        </w:rPr>
        <w:t xml:space="preserve"> </w:t>
      </w:r>
      <w:r w:rsidR="00DF30E5">
        <w:rPr>
          <w:bCs/>
          <w:sz w:val="28"/>
          <w:szCs w:val="28"/>
        </w:rPr>
        <w:t>В</w:t>
      </w:r>
      <w:r w:rsidR="00562105" w:rsidRPr="002B16ED">
        <w:rPr>
          <w:bCs/>
          <w:sz w:val="28"/>
          <w:szCs w:val="28"/>
        </w:rPr>
        <w:t>семирной таможенной организации.</w:t>
      </w:r>
    </w:p>
    <w:p w14:paraId="33D05A1D" w14:textId="77777777" w:rsidR="00823748" w:rsidRPr="002B16ED" w:rsidRDefault="00823748" w:rsidP="00823748">
      <w:pPr>
        <w:pStyle w:val="Default"/>
        <w:ind w:firstLine="709"/>
        <w:jc w:val="both"/>
        <w:rPr>
          <w:b/>
          <w:bCs/>
          <w:sz w:val="28"/>
          <w:szCs w:val="28"/>
        </w:rPr>
      </w:pPr>
    </w:p>
    <w:p w14:paraId="5B1DCAF9" w14:textId="77777777" w:rsidR="00823748" w:rsidRPr="002B16ED" w:rsidRDefault="00823748" w:rsidP="00823748">
      <w:pPr>
        <w:pStyle w:val="Default"/>
        <w:ind w:firstLine="709"/>
        <w:jc w:val="both"/>
        <w:rPr>
          <w:b/>
          <w:bCs/>
          <w:sz w:val="28"/>
          <w:szCs w:val="28"/>
        </w:rPr>
      </w:pPr>
      <w:r w:rsidRPr="002B16ED">
        <w:rPr>
          <w:b/>
          <w:bCs/>
          <w:sz w:val="28"/>
          <w:szCs w:val="28"/>
        </w:rPr>
        <w:t>Тема 4. Международное регулирование предоставления тарифных преференций и определения страны происхождения товаров.</w:t>
      </w:r>
    </w:p>
    <w:p w14:paraId="21009464" w14:textId="77777777" w:rsidR="00174C3C" w:rsidRPr="002B16ED" w:rsidRDefault="00823748" w:rsidP="00422381">
      <w:pPr>
        <w:ind w:firstLine="709"/>
        <w:jc w:val="both"/>
        <w:rPr>
          <w:bCs/>
          <w:sz w:val="28"/>
          <w:szCs w:val="28"/>
        </w:rPr>
      </w:pPr>
      <w:r w:rsidRPr="002B16ED">
        <w:rPr>
          <w:bCs/>
          <w:sz w:val="28"/>
          <w:szCs w:val="28"/>
        </w:rPr>
        <w:t>Происхождение товаров</w:t>
      </w:r>
      <w:r w:rsidR="00267709" w:rsidRPr="002B16ED">
        <w:rPr>
          <w:bCs/>
          <w:sz w:val="28"/>
          <w:szCs w:val="28"/>
        </w:rPr>
        <w:t xml:space="preserve">. </w:t>
      </w:r>
      <w:r w:rsidR="00422381" w:rsidRPr="002B16ED">
        <w:rPr>
          <w:bCs/>
          <w:sz w:val="28"/>
          <w:szCs w:val="28"/>
        </w:rPr>
        <w:t xml:space="preserve">Тарифные преференции: понятие, особенности применения в международной торговле. </w:t>
      </w:r>
      <w:r w:rsidR="00267709" w:rsidRPr="002B16ED">
        <w:rPr>
          <w:bCs/>
          <w:sz w:val="28"/>
          <w:szCs w:val="28"/>
        </w:rPr>
        <w:t>Необходимость применения правил определения происхождения товаров.</w:t>
      </w:r>
      <w:r w:rsidR="00267709" w:rsidRPr="002B16ED">
        <w:t xml:space="preserve"> </w:t>
      </w:r>
      <w:r w:rsidR="00267709" w:rsidRPr="002B16ED">
        <w:rPr>
          <w:bCs/>
          <w:sz w:val="28"/>
          <w:szCs w:val="28"/>
        </w:rPr>
        <w:t>Методы, на которых основываются системы определения страны происхождения товаров. Соглашение по правилам происхождения Всемирной торговой организации.</w:t>
      </w:r>
      <w:r w:rsidR="00422381" w:rsidRPr="002B16ED">
        <w:rPr>
          <w:bCs/>
          <w:sz w:val="28"/>
          <w:szCs w:val="28"/>
        </w:rPr>
        <w:t xml:space="preserve"> Универсальные международные договоры, регулирующие порядок определения страны происхождения товаров и предоставления тарифных преференций. Специальные международные договоры, регулирующие порядок определения страны происхождения товаров и предоставления тарифных преференций.</w:t>
      </w:r>
    </w:p>
    <w:p w14:paraId="2E498351" w14:textId="77777777" w:rsidR="00562105" w:rsidRPr="002B16ED" w:rsidRDefault="00562105" w:rsidP="00562105">
      <w:pPr>
        <w:pStyle w:val="Default"/>
        <w:ind w:firstLine="709"/>
        <w:jc w:val="both"/>
      </w:pPr>
    </w:p>
    <w:p w14:paraId="553F7CBD" w14:textId="77777777" w:rsidR="00C52F7B" w:rsidRDefault="00606047" w:rsidP="00F95658">
      <w:pPr>
        <w:ind w:firstLine="709"/>
        <w:jc w:val="both"/>
        <w:rPr>
          <w:b/>
          <w:sz w:val="28"/>
          <w:szCs w:val="28"/>
        </w:rPr>
      </w:pPr>
      <w:r w:rsidRPr="002B16ED">
        <w:rPr>
          <w:b/>
          <w:sz w:val="28"/>
          <w:szCs w:val="28"/>
        </w:rPr>
        <w:t xml:space="preserve">5.2. </w:t>
      </w:r>
      <w:proofErr w:type="spellStart"/>
      <w:r w:rsidRPr="002B16ED">
        <w:rPr>
          <w:b/>
          <w:sz w:val="28"/>
          <w:szCs w:val="28"/>
        </w:rPr>
        <w:t>Учебно</w:t>
      </w:r>
      <w:proofErr w:type="spellEnd"/>
      <w:r w:rsidRPr="002B16ED">
        <w:rPr>
          <w:b/>
          <w:sz w:val="28"/>
          <w:szCs w:val="28"/>
        </w:rPr>
        <w:t xml:space="preserve"> – тематический план</w:t>
      </w:r>
    </w:p>
    <w:p w14:paraId="7FA12EFB" w14:textId="77777777" w:rsidR="00DF30E5" w:rsidRPr="002B16ED" w:rsidRDefault="00DF30E5" w:rsidP="00F95658">
      <w:pPr>
        <w:ind w:firstLine="709"/>
        <w:jc w:val="both"/>
        <w:rPr>
          <w:b/>
          <w:sz w:val="28"/>
          <w:szCs w:val="28"/>
        </w:rPr>
      </w:pPr>
    </w:p>
    <w:p w14:paraId="65944898" w14:textId="77777777" w:rsidR="00C52F7B" w:rsidRPr="002B16ED" w:rsidRDefault="00F95658" w:rsidP="00E93C30">
      <w:pPr>
        <w:keepNext/>
        <w:tabs>
          <w:tab w:val="right" w:pos="851"/>
        </w:tabs>
        <w:ind w:firstLine="709"/>
        <w:jc w:val="both"/>
        <w:rPr>
          <w:sz w:val="28"/>
          <w:szCs w:val="28"/>
        </w:rPr>
      </w:pPr>
      <w:r w:rsidRPr="002B16ED">
        <w:rPr>
          <w:sz w:val="28"/>
          <w:szCs w:val="28"/>
        </w:rPr>
        <w:lastRenderedPageBreak/>
        <w:t xml:space="preserve">                                                                                                               </w:t>
      </w:r>
      <w:r w:rsidR="00C52F7B" w:rsidRPr="002B16ED">
        <w:rPr>
          <w:sz w:val="28"/>
          <w:szCs w:val="28"/>
        </w:rPr>
        <w:t xml:space="preserve">Таблица </w:t>
      </w:r>
      <w:r w:rsidR="0065286A" w:rsidRPr="002B16ED">
        <w:rPr>
          <w:sz w:val="28"/>
          <w:szCs w:val="28"/>
        </w:rPr>
        <w:t>2</w:t>
      </w: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886"/>
        <w:gridCol w:w="851"/>
        <w:gridCol w:w="851"/>
        <w:gridCol w:w="992"/>
        <w:gridCol w:w="1421"/>
        <w:gridCol w:w="1554"/>
        <w:gridCol w:w="1550"/>
      </w:tblGrid>
      <w:tr w:rsidR="00262A81" w:rsidRPr="002B16ED" w14:paraId="5E38C994" w14:textId="77777777" w:rsidTr="00643E9E">
        <w:tc>
          <w:tcPr>
            <w:tcW w:w="241" w:type="pct"/>
            <w:vMerge w:val="restart"/>
            <w:shd w:val="clear" w:color="auto" w:fill="auto"/>
          </w:tcPr>
          <w:p w14:paraId="04B1E157" w14:textId="77777777" w:rsidR="00475DE5" w:rsidRPr="00DF30E5" w:rsidRDefault="00475DE5" w:rsidP="00262A81">
            <w:pPr>
              <w:pStyle w:val="Default"/>
              <w:jc w:val="center"/>
              <w:rPr>
                <w:bCs/>
              </w:rPr>
            </w:pPr>
            <w:r w:rsidRPr="00DF30E5">
              <w:rPr>
                <w:bCs/>
              </w:rPr>
              <w:t>№</w:t>
            </w:r>
          </w:p>
          <w:p w14:paraId="371E6C38" w14:textId="77777777" w:rsidR="00475DE5" w:rsidRPr="00DF30E5" w:rsidRDefault="00475DE5" w:rsidP="00262A81">
            <w:pPr>
              <w:pStyle w:val="Default"/>
              <w:jc w:val="center"/>
              <w:rPr>
                <w:bCs/>
              </w:rPr>
            </w:pPr>
            <w:r w:rsidRPr="00DF30E5">
              <w:rPr>
                <w:bCs/>
              </w:rPr>
              <w:t>п/п</w:t>
            </w:r>
          </w:p>
        </w:tc>
        <w:tc>
          <w:tcPr>
            <w:tcW w:w="1359" w:type="pct"/>
            <w:vMerge w:val="restart"/>
            <w:shd w:val="clear" w:color="auto" w:fill="auto"/>
          </w:tcPr>
          <w:p w14:paraId="252A813A" w14:textId="77777777" w:rsidR="00475DE5" w:rsidRPr="00DF30E5" w:rsidRDefault="00475DE5" w:rsidP="00262A81">
            <w:pPr>
              <w:pStyle w:val="Default"/>
              <w:jc w:val="center"/>
              <w:rPr>
                <w:bCs/>
              </w:rPr>
            </w:pPr>
            <w:r w:rsidRPr="00DF30E5">
              <w:rPr>
                <w:bCs/>
              </w:rPr>
              <w:t>Наименование тем (раздел</w:t>
            </w:r>
            <w:r w:rsidR="00596CE9" w:rsidRPr="00DF30E5">
              <w:rPr>
                <w:bCs/>
              </w:rPr>
              <w:t>ов</w:t>
            </w:r>
            <w:r w:rsidRPr="00DF30E5">
              <w:rPr>
                <w:bCs/>
              </w:rPr>
              <w:t>) дисциплины</w:t>
            </w:r>
          </w:p>
        </w:tc>
        <w:tc>
          <w:tcPr>
            <w:tcW w:w="2670" w:type="pct"/>
            <w:gridSpan w:val="5"/>
          </w:tcPr>
          <w:p w14:paraId="6AAC6296" w14:textId="77777777" w:rsidR="00475DE5" w:rsidRPr="00DF30E5" w:rsidRDefault="00475DE5" w:rsidP="00262A81">
            <w:pPr>
              <w:pStyle w:val="Default"/>
              <w:jc w:val="center"/>
              <w:rPr>
                <w:bCs/>
              </w:rPr>
            </w:pPr>
            <w:r w:rsidRPr="00DF30E5">
              <w:rPr>
                <w:bCs/>
              </w:rPr>
              <w:t>Трудоемкость в часах</w:t>
            </w:r>
          </w:p>
        </w:tc>
        <w:tc>
          <w:tcPr>
            <w:tcW w:w="730" w:type="pct"/>
            <w:vMerge w:val="restart"/>
            <w:shd w:val="clear" w:color="auto" w:fill="auto"/>
          </w:tcPr>
          <w:p w14:paraId="724F107F" w14:textId="77777777" w:rsidR="00475DE5" w:rsidRPr="00DF30E5" w:rsidRDefault="00475DE5" w:rsidP="00262A81">
            <w:pPr>
              <w:pStyle w:val="Default"/>
              <w:jc w:val="center"/>
              <w:rPr>
                <w:bCs/>
              </w:rPr>
            </w:pPr>
            <w:r w:rsidRPr="00DF30E5">
              <w:rPr>
                <w:bCs/>
              </w:rPr>
              <w:t>Формы текущего контроля успеваемости</w:t>
            </w:r>
          </w:p>
        </w:tc>
      </w:tr>
      <w:tr w:rsidR="005165EA" w:rsidRPr="002B16ED" w14:paraId="6CF633FF" w14:textId="77777777" w:rsidTr="00643E9E">
        <w:tc>
          <w:tcPr>
            <w:tcW w:w="241" w:type="pct"/>
            <w:vMerge/>
            <w:shd w:val="clear" w:color="auto" w:fill="auto"/>
          </w:tcPr>
          <w:p w14:paraId="439A0CE8" w14:textId="77777777" w:rsidR="0008173A" w:rsidRPr="00DF30E5" w:rsidRDefault="0008173A" w:rsidP="00262A81">
            <w:pPr>
              <w:tabs>
                <w:tab w:val="right" w:pos="851"/>
              </w:tabs>
              <w:ind w:firstLine="709"/>
              <w:jc w:val="center"/>
              <w:rPr>
                <w:sz w:val="24"/>
                <w:szCs w:val="24"/>
              </w:rPr>
            </w:pPr>
          </w:p>
        </w:tc>
        <w:tc>
          <w:tcPr>
            <w:tcW w:w="1359" w:type="pct"/>
            <w:vMerge/>
            <w:shd w:val="clear" w:color="auto" w:fill="auto"/>
          </w:tcPr>
          <w:p w14:paraId="07EDE778" w14:textId="77777777" w:rsidR="0008173A" w:rsidRPr="00DF30E5" w:rsidRDefault="0008173A" w:rsidP="00262A81">
            <w:pPr>
              <w:tabs>
                <w:tab w:val="right" w:pos="851"/>
              </w:tabs>
              <w:ind w:firstLine="709"/>
              <w:jc w:val="center"/>
              <w:rPr>
                <w:sz w:val="24"/>
                <w:szCs w:val="24"/>
              </w:rPr>
            </w:pPr>
          </w:p>
        </w:tc>
        <w:tc>
          <w:tcPr>
            <w:tcW w:w="401" w:type="pct"/>
            <w:vMerge w:val="restart"/>
            <w:shd w:val="clear" w:color="auto" w:fill="auto"/>
          </w:tcPr>
          <w:p w14:paraId="4CD58923" w14:textId="77777777" w:rsidR="0008173A" w:rsidRPr="00DF30E5" w:rsidRDefault="0008173A" w:rsidP="00262A81">
            <w:pPr>
              <w:tabs>
                <w:tab w:val="right" w:pos="851"/>
              </w:tabs>
              <w:jc w:val="center"/>
              <w:rPr>
                <w:sz w:val="24"/>
                <w:szCs w:val="24"/>
              </w:rPr>
            </w:pPr>
            <w:r w:rsidRPr="00DF30E5">
              <w:rPr>
                <w:sz w:val="24"/>
                <w:szCs w:val="24"/>
              </w:rPr>
              <w:t>Всего</w:t>
            </w:r>
          </w:p>
        </w:tc>
        <w:tc>
          <w:tcPr>
            <w:tcW w:w="1537" w:type="pct"/>
            <w:gridSpan w:val="3"/>
            <w:shd w:val="clear" w:color="auto" w:fill="auto"/>
          </w:tcPr>
          <w:p w14:paraId="36FAD370" w14:textId="77777777" w:rsidR="0008173A" w:rsidRPr="00DF30E5" w:rsidRDefault="0065008B" w:rsidP="00643E9E">
            <w:pPr>
              <w:tabs>
                <w:tab w:val="right" w:pos="851"/>
              </w:tabs>
              <w:jc w:val="center"/>
              <w:rPr>
                <w:sz w:val="24"/>
                <w:szCs w:val="24"/>
              </w:rPr>
            </w:pPr>
            <w:r w:rsidRPr="00DF30E5">
              <w:rPr>
                <w:sz w:val="24"/>
                <w:szCs w:val="24"/>
              </w:rPr>
              <w:t>Контактная работа-</w:t>
            </w:r>
            <w:r w:rsidR="00643E9E" w:rsidRPr="00DF30E5">
              <w:rPr>
                <w:sz w:val="24"/>
                <w:szCs w:val="24"/>
              </w:rPr>
              <w:br/>
            </w:r>
            <w:r w:rsidR="0008173A" w:rsidRPr="00DF30E5">
              <w:rPr>
                <w:sz w:val="24"/>
                <w:szCs w:val="24"/>
              </w:rPr>
              <w:t>Аудиторная работа</w:t>
            </w:r>
          </w:p>
        </w:tc>
        <w:tc>
          <w:tcPr>
            <w:tcW w:w="732" w:type="pct"/>
            <w:vMerge w:val="restart"/>
            <w:shd w:val="clear" w:color="auto" w:fill="auto"/>
          </w:tcPr>
          <w:p w14:paraId="4F8E53B7" w14:textId="77777777" w:rsidR="0008173A" w:rsidRPr="00DF30E5" w:rsidRDefault="0008173A" w:rsidP="00262A81">
            <w:pPr>
              <w:tabs>
                <w:tab w:val="right" w:pos="851"/>
              </w:tabs>
              <w:jc w:val="center"/>
              <w:rPr>
                <w:sz w:val="24"/>
                <w:szCs w:val="24"/>
              </w:rPr>
            </w:pPr>
            <w:proofErr w:type="spellStart"/>
            <w:r w:rsidRPr="00DF30E5">
              <w:rPr>
                <w:sz w:val="24"/>
                <w:szCs w:val="24"/>
              </w:rPr>
              <w:t>Самостоят</w:t>
            </w:r>
            <w:proofErr w:type="spellEnd"/>
            <w:r w:rsidR="00643E9E" w:rsidRPr="00DF30E5">
              <w:rPr>
                <w:sz w:val="24"/>
                <w:szCs w:val="24"/>
              </w:rPr>
              <w:t>.</w:t>
            </w:r>
            <w:r w:rsidR="00643E9E" w:rsidRPr="00DF30E5">
              <w:rPr>
                <w:sz w:val="24"/>
                <w:szCs w:val="24"/>
              </w:rPr>
              <w:br/>
            </w:r>
            <w:r w:rsidRPr="00DF30E5">
              <w:rPr>
                <w:sz w:val="24"/>
                <w:szCs w:val="24"/>
              </w:rPr>
              <w:t>работа</w:t>
            </w:r>
          </w:p>
        </w:tc>
        <w:tc>
          <w:tcPr>
            <w:tcW w:w="730" w:type="pct"/>
            <w:vMerge/>
            <w:shd w:val="clear" w:color="auto" w:fill="auto"/>
          </w:tcPr>
          <w:p w14:paraId="222E8021" w14:textId="77777777" w:rsidR="0008173A" w:rsidRPr="00DF30E5" w:rsidRDefault="0008173A" w:rsidP="00262A81">
            <w:pPr>
              <w:tabs>
                <w:tab w:val="right" w:pos="851"/>
              </w:tabs>
              <w:ind w:firstLine="709"/>
              <w:jc w:val="center"/>
              <w:rPr>
                <w:sz w:val="24"/>
                <w:szCs w:val="24"/>
              </w:rPr>
            </w:pPr>
          </w:p>
        </w:tc>
      </w:tr>
      <w:tr w:rsidR="005165EA" w:rsidRPr="002B16ED" w14:paraId="7A47C1E5" w14:textId="77777777" w:rsidTr="00643E9E">
        <w:tc>
          <w:tcPr>
            <w:tcW w:w="241" w:type="pct"/>
            <w:vMerge/>
            <w:shd w:val="clear" w:color="auto" w:fill="auto"/>
          </w:tcPr>
          <w:p w14:paraId="3C35BED0" w14:textId="77777777" w:rsidR="00262A81" w:rsidRPr="00DF30E5" w:rsidRDefault="00262A81" w:rsidP="00262A81">
            <w:pPr>
              <w:tabs>
                <w:tab w:val="right" w:pos="851"/>
              </w:tabs>
              <w:ind w:firstLine="709"/>
              <w:jc w:val="center"/>
              <w:rPr>
                <w:sz w:val="24"/>
                <w:szCs w:val="24"/>
              </w:rPr>
            </w:pPr>
          </w:p>
        </w:tc>
        <w:tc>
          <w:tcPr>
            <w:tcW w:w="1359" w:type="pct"/>
            <w:vMerge/>
            <w:shd w:val="clear" w:color="auto" w:fill="auto"/>
          </w:tcPr>
          <w:p w14:paraId="74E61118" w14:textId="77777777" w:rsidR="00262A81" w:rsidRPr="00DF30E5" w:rsidRDefault="00262A81" w:rsidP="00262A81">
            <w:pPr>
              <w:tabs>
                <w:tab w:val="right" w:pos="851"/>
              </w:tabs>
              <w:ind w:firstLine="709"/>
              <w:jc w:val="center"/>
              <w:rPr>
                <w:sz w:val="24"/>
                <w:szCs w:val="24"/>
              </w:rPr>
            </w:pPr>
          </w:p>
        </w:tc>
        <w:tc>
          <w:tcPr>
            <w:tcW w:w="401" w:type="pct"/>
            <w:vMerge/>
            <w:shd w:val="clear" w:color="auto" w:fill="auto"/>
          </w:tcPr>
          <w:p w14:paraId="392AB643" w14:textId="77777777" w:rsidR="00262A81" w:rsidRPr="00DF30E5" w:rsidRDefault="00262A81" w:rsidP="00262A81">
            <w:pPr>
              <w:tabs>
                <w:tab w:val="right" w:pos="851"/>
              </w:tabs>
              <w:ind w:firstLine="709"/>
              <w:jc w:val="center"/>
              <w:rPr>
                <w:sz w:val="24"/>
                <w:szCs w:val="24"/>
              </w:rPr>
            </w:pPr>
          </w:p>
        </w:tc>
        <w:tc>
          <w:tcPr>
            <w:tcW w:w="401" w:type="pct"/>
            <w:shd w:val="clear" w:color="auto" w:fill="auto"/>
          </w:tcPr>
          <w:p w14:paraId="369EFB96" w14:textId="77777777" w:rsidR="00262A81" w:rsidRPr="00DF30E5" w:rsidRDefault="00262A81" w:rsidP="00262A81">
            <w:pPr>
              <w:tabs>
                <w:tab w:val="right" w:pos="851"/>
              </w:tabs>
              <w:jc w:val="center"/>
              <w:rPr>
                <w:sz w:val="24"/>
                <w:szCs w:val="24"/>
              </w:rPr>
            </w:pPr>
            <w:r w:rsidRPr="00DF30E5">
              <w:rPr>
                <w:sz w:val="24"/>
                <w:szCs w:val="24"/>
              </w:rPr>
              <w:t xml:space="preserve">Общая, в </w:t>
            </w:r>
            <w:proofErr w:type="spellStart"/>
            <w:r w:rsidRPr="00DF30E5">
              <w:rPr>
                <w:sz w:val="24"/>
                <w:szCs w:val="24"/>
              </w:rPr>
              <w:t>т.ч</w:t>
            </w:r>
            <w:proofErr w:type="spellEnd"/>
            <w:r w:rsidRPr="00DF30E5">
              <w:rPr>
                <w:sz w:val="24"/>
                <w:szCs w:val="24"/>
              </w:rPr>
              <w:t>.:</w:t>
            </w:r>
          </w:p>
        </w:tc>
        <w:tc>
          <w:tcPr>
            <w:tcW w:w="467" w:type="pct"/>
            <w:shd w:val="clear" w:color="auto" w:fill="auto"/>
          </w:tcPr>
          <w:p w14:paraId="0C267BC4" w14:textId="77777777" w:rsidR="00262A81" w:rsidRPr="00DF30E5" w:rsidRDefault="00262A81" w:rsidP="00262A81">
            <w:pPr>
              <w:tabs>
                <w:tab w:val="right" w:pos="851"/>
              </w:tabs>
              <w:jc w:val="center"/>
              <w:rPr>
                <w:sz w:val="24"/>
                <w:szCs w:val="24"/>
              </w:rPr>
            </w:pPr>
            <w:r w:rsidRPr="00DF30E5">
              <w:rPr>
                <w:sz w:val="24"/>
                <w:szCs w:val="24"/>
              </w:rPr>
              <w:t>Лекции</w:t>
            </w:r>
          </w:p>
        </w:tc>
        <w:tc>
          <w:tcPr>
            <w:tcW w:w="669" w:type="pct"/>
            <w:shd w:val="clear" w:color="auto" w:fill="auto"/>
          </w:tcPr>
          <w:p w14:paraId="3B66D29D" w14:textId="77777777" w:rsidR="00262A81" w:rsidRPr="00DF30E5" w:rsidRDefault="00262A81" w:rsidP="00262A81">
            <w:pPr>
              <w:tabs>
                <w:tab w:val="right" w:pos="851"/>
              </w:tabs>
              <w:jc w:val="center"/>
              <w:rPr>
                <w:sz w:val="24"/>
                <w:szCs w:val="24"/>
              </w:rPr>
            </w:pPr>
            <w:r w:rsidRPr="00DF30E5">
              <w:rPr>
                <w:sz w:val="24"/>
                <w:szCs w:val="24"/>
              </w:rPr>
              <w:t>Семинары, практические занятия</w:t>
            </w:r>
          </w:p>
        </w:tc>
        <w:tc>
          <w:tcPr>
            <w:tcW w:w="732" w:type="pct"/>
            <w:vMerge/>
            <w:shd w:val="clear" w:color="auto" w:fill="auto"/>
          </w:tcPr>
          <w:p w14:paraId="72AAA4A7" w14:textId="77777777" w:rsidR="00262A81" w:rsidRPr="00DF30E5" w:rsidRDefault="00262A81" w:rsidP="00262A81">
            <w:pPr>
              <w:tabs>
                <w:tab w:val="right" w:pos="851"/>
              </w:tabs>
              <w:ind w:firstLine="709"/>
              <w:jc w:val="center"/>
              <w:rPr>
                <w:sz w:val="24"/>
                <w:szCs w:val="24"/>
              </w:rPr>
            </w:pPr>
          </w:p>
        </w:tc>
        <w:tc>
          <w:tcPr>
            <w:tcW w:w="730" w:type="pct"/>
            <w:vMerge/>
            <w:shd w:val="clear" w:color="auto" w:fill="auto"/>
          </w:tcPr>
          <w:p w14:paraId="177B8FC9" w14:textId="77777777" w:rsidR="00262A81" w:rsidRPr="00DF30E5" w:rsidRDefault="00262A81" w:rsidP="00262A81">
            <w:pPr>
              <w:tabs>
                <w:tab w:val="right" w:pos="851"/>
              </w:tabs>
              <w:ind w:firstLine="709"/>
              <w:jc w:val="center"/>
              <w:rPr>
                <w:sz w:val="24"/>
                <w:szCs w:val="24"/>
              </w:rPr>
            </w:pPr>
          </w:p>
        </w:tc>
      </w:tr>
      <w:tr w:rsidR="005165EA" w:rsidRPr="002B16ED" w14:paraId="50D7B487" w14:textId="77777777" w:rsidTr="00643E9E">
        <w:tc>
          <w:tcPr>
            <w:tcW w:w="241" w:type="pct"/>
            <w:shd w:val="clear" w:color="auto" w:fill="auto"/>
          </w:tcPr>
          <w:p w14:paraId="2DE67105" w14:textId="77777777" w:rsidR="005165EA" w:rsidRPr="00DF30E5" w:rsidRDefault="005165EA" w:rsidP="005165EA">
            <w:pPr>
              <w:pStyle w:val="Default"/>
              <w:jc w:val="center"/>
              <w:rPr>
                <w:bCs/>
              </w:rPr>
            </w:pPr>
            <w:r w:rsidRPr="00DF30E5">
              <w:rPr>
                <w:bCs/>
              </w:rPr>
              <w:t>1.</w:t>
            </w:r>
          </w:p>
        </w:tc>
        <w:tc>
          <w:tcPr>
            <w:tcW w:w="1359" w:type="pct"/>
            <w:shd w:val="clear" w:color="auto" w:fill="auto"/>
          </w:tcPr>
          <w:p w14:paraId="7C8A85FC" w14:textId="77777777" w:rsidR="005165EA" w:rsidRPr="00DF30E5" w:rsidRDefault="00CF41D5" w:rsidP="00CF41D5">
            <w:pPr>
              <w:pStyle w:val="Default"/>
              <w:jc w:val="both"/>
              <w:rPr>
                <w:bCs/>
              </w:rPr>
            </w:pPr>
            <w:r w:rsidRPr="00DF30E5">
              <w:rPr>
                <w:bCs/>
              </w:rPr>
              <w:t>Тема 1. </w:t>
            </w:r>
            <w:r w:rsidR="0039272E" w:rsidRPr="00DF30E5">
              <w:rPr>
                <w:bCs/>
              </w:rPr>
              <w:t>Государственное регулирование внешнеторговой деятельности: международно-правовые основы, субъекты международного права</w:t>
            </w:r>
          </w:p>
        </w:tc>
        <w:tc>
          <w:tcPr>
            <w:tcW w:w="401" w:type="pct"/>
            <w:shd w:val="clear" w:color="auto" w:fill="auto"/>
          </w:tcPr>
          <w:p w14:paraId="69430516" w14:textId="77777777" w:rsidR="005165EA" w:rsidRPr="00DF30E5" w:rsidRDefault="00BC3A61" w:rsidP="005165EA">
            <w:pPr>
              <w:tabs>
                <w:tab w:val="right" w:pos="851"/>
              </w:tabs>
              <w:jc w:val="center"/>
              <w:rPr>
                <w:sz w:val="24"/>
                <w:szCs w:val="24"/>
              </w:rPr>
            </w:pPr>
            <w:r w:rsidRPr="00DF30E5">
              <w:rPr>
                <w:sz w:val="24"/>
                <w:szCs w:val="24"/>
              </w:rPr>
              <w:t>18</w:t>
            </w:r>
          </w:p>
        </w:tc>
        <w:tc>
          <w:tcPr>
            <w:tcW w:w="401" w:type="pct"/>
            <w:shd w:val="clear" w:color="auto" w:fill="auto"/>
          </w:tcPr>
          <w:p w14:paraId="4B27169A" w14:textId="77777777" w:rsidR="005165EA" w:rsidRPr="00DF30E5" w:rsidRDefault="00BC3A61" w:rsidP="005165EA">
            <w:pPr>
              <w:tabs>
                <w:tab w:val="right" w:pos="851"/>
              </w:tabs>
              <w:jc w:val="center"/>
              <w:rPr>
                <w:sz w:val="24"/>
                <w:szCs w:val="24"/>
              </w:rPr>
            </w:pPr>
            <w:r w:rsidRPr="00DF30E5">
              <w:rPr>
                <w:sz w:val="24"/>
                <w:szCs w:val="24"/>
              </w:rPr>
              <w:t>6</w:t>
            </w:r>
          </w:p>
        </w:tc>
        <w:tc>
          <w:tcPr>
            <w:tcW w:w="467" w:type="pct"/>
            <w:shd w:val="clear" w:color="auto" w:fill="auto"/>
          </w:tcPr>
          <w:p w14:paraId="359AE438" w14:textId="77777777" w:rsidR="005165EA" w:rsidRPr="00DF30E5" w:rsidRDefault="00422381" w:rsidP="005165EA">
            <w:pPr>
              <w:tabs>
                <w:tab w:val="right" w:pos="851"/>
              </w:tabs>
              <w:jc w:val="center"/>
              <w:rPr>
                <w:sz w:val="24"/>
                <w:szCs w:val="24"/>
              </w:rPr>
            </w:pPr>
            <w:r w:rsidRPr="00DF30E5">
              <w:rPr>
                <w:sz w:val="24"/>
                <w:szCs w:val="24"/>
              </w:rPr>
              <w:t>2</w:t>
            </w:r>
          </w:p>
        </w:tc>
        <w:tc>
          <w:tcPr>
            <w:tcW w:w="669" w:type="pct"/>
            <w:shd w:val="clear" w:color="auto" w:fill="auto"/>
          </w:tcPr>
          <w:p w14:paraId="1231FCC2" w14:textId="77777777" w:rsidR="005165EA" w:rsidRPr="00DF30E5" w:rsidRDefault="001F7156" w:rsidP="005165EA">
            <w:pPr>
              <w:tabs>
                <w:tab w:val="right" w:pos="851"/>
              </w:tabs>
              <w:jc w:val="center"/>
              <w:rPr>
                <w:sz w:val="24"/>
                <w:szCs w:val="24"/>
              </w:rPr>
            </w:pPr>
            <w:r w:rsidRPr="00DF30E5">
              <w:rPr>
                <w:sz w:val="24"/>
                <w:szCs w:val="24"/>
              </w:rPr>
              <w:t>4</w:t>
            </w:r>
          </w:p>
        </w:tc>
        <w:tc>
          <w:tcPr>
            <w:tcW w:w="732" w:type="pct"/>
            <w:shd w:val="clear" w:color="auto" w:fill="auto"/>
          </w:tcPr>
          <w:p w14:paraId="22BA4BBC" w14:textId="77777777" w:rsidR="005165EA" w:rsidRPr="00DF30E5" w:rsidRDefault="00BC3A61" w:rsidP="005165EA">
            <w:pPr>
              <w:tabs>
                <w:tab w:val="right" w:pos="851"/>
              </w:tabs>
              <w:jc w:val="center"/>
              <w:rPr>
                <w:sz w:val="24"/>
                <w:szCs w:val="24"/>
              </w:rPr>
            </w:pPr>
            <w:r w:rsidRPr="00DF30E5">
              <w:rPr>
                <w:sz w:val="24"/>
                <w:szCs w:val="24"/>
              </w:rPr>
              <w:t>12</w:t>
            </w:r>
          </w:p>
        </w:tc>
        <w:tc>
          <w:tcPr>
            <w:tcW w:w="730" w:type="pct"/>
            <w:shd w:val="clear" w:color="auto" w:fill="auto"/>
          </w:tcPr>
          <w:p w14:paraId="5FF83A0B" w14:textId="77777777" w:rsidR="005165EA" w:rsidRPr="00DF30E5" w:rsidRDefault="00201CD5" w:rsidP="00FF05B0">
            <w:pPr>
              <w:pStyle w:val="Default"/>
              <w:jc w:val="both"/>
            </w:pPr>
            <w:r w:rsidRPr="00DF30E5">
              <w:rPr>
                <w:bCs/>
              </w:rPr>
              <w:t>Решение кейсов и ситуационных задач</w:t>
            </w:r>
          </w:p>
        </w:tc>
      </w:tr>
      <w:tr w:rsidR="00643E9E" w:rsidRPr="002B16ED" w14:paraId="4B306A6F" w14:textId="77777777" w:rsidTr="00643E9E">
        <w:tc>
          <w:tcPr>
            <w:tcW w:w="241" w:type="pct"/>
            <w:shd w:val="clear" w:color="auto" w:fill="auto"/>
          </w:tcPr>
          <w:p w14:paraId="7E357488" w14:textId="77777777" w:rsidR="00643E9E" w:rsidRPr="00DF30E5" w:rsidRDefault="00643E9E" w:rsidP="00643E9E">
            <w:pPr>
              <w:pStyle w:val="Default"/>
              <w:jc w:val="center"/>
              <w:rPr>
                <w:bCs/>
              </w:rPr>
            </w:pPr>
            <w:r w:rsidRPr="00DF30E5">
              <w:rPr>
                <w:bCs/>
              </w:rPr>
              <w:t>2.</w:t>
            </w:r>
          </w:p>
        </w:tc>
        <w:tc>
          <w:tcPr>
            <w:tcW w:w="1359" w:type="pct"/>
            <w:shd w:val="clear" w:color="auto" w:fill="auto"/>
          </w:tcPr>
          <w:p w14:paraId="63C48F46" w14:textId="77777777" w:rsidR="00643E9E" w:rsidRPr="00DF30E5" w:rsidRDefault="00643E9E" w:rsidP="00643E9E">
            <w:pPr>
              <w:pStyle w:val="Default"/>
              <w:jc w:val="both"/>
              <w:rPr>
                <w:bCs/>
              </w:rPr>
            </w:pPr>
            <w:r w:rsidRPr="00DF30E5">
              <w:rPr>
                <w:bCs/>
              </w:rPr>
              <w:t>Тема 2. Международное регулирование классификации и кодирования товаров в таможенных целях</w:t>
            </w:r>
          </w:p>
        </w:tc>
        <w:tc>
          <w:tcPr>
            <w:tcW w:w="401" w:type="pct"/>
            <w:shd w:val="clear" w:color="auto" w:fill="auto"/>
          </w:tcPr>
          <w:p w14:paraId="06B952AA" w14:textId="77777777" w:rsidR="00643E9E" w:rsidRPr="00DF30E5" w:rsidRDefault="00643E9E" w:rsidP="00643E9E">
            <w:pPr>
              <w:tabs>
                <w:tab w:val="right" w:pos="851"/>
              </w:tabs>
              <w:jc w:val="center"/>
              <w:rPr>
                <w:sz w:val="24"/>
                <w:szCs w:val="24"/>
              </w:rPr>
            </w:pPr>
            <w:r w:rsidRPr="00DF30E5">
              <w:rPr>
                <w:sz w:val="24"/>
                <w:szCs w:val="24"/>
              </w:rPr>
              <w:t>22</w:t>
            </w:r>
          </w:p>
        </w:tc>
        <w:tc>
          <w:tcPr>
            <w:tcW w:w="401" w:type="pct"/>
            <w:shd w:val="clear" w:color="auto" w:fill="auto"/>
          </w:tcPr>
          <w:p w14:paraId="0EA4FC42" w14:textId="77777777" w:rsidR="00643E9E" w:rsidRPr="00DF30E5" w:rsidRDefault="00643E9E" w:rsidP="00643E9E">
            <w:pPr>
              <w:tabs>
                <w:tab w:val="right" w:pos="851"/>
              </w:tabs>
              <w:jc w:val="center"/>
              <w:rPr>
                <w:sz w:val="24"/>
                <w:szCs w:val="24"/>
              </w:rPr>
            </w:pPr>
            <w:r w:rsidRPr="00DF30E5">
              <w:rPr>
                <w:sz w:val="24"/>
                <w:szCs w:val="24"/>
              </w:rPr>
              <w:t>8</w:t>
            </w:r>
          </w:p>
        </w:tc>
        <w:tc>
          <w:tcPr>
            <w:tcW w:w="467" w:type="pct"/>
            <w:shd w:val="clear" w:color="auto" w:fill="auto"/>
          </w:tcPr>
          <w:p w14:paraId="6A6E21CD" w14:textId="77777777" w:rsidR="00643E9E" w:rsidRPr="00DF30E5" w:rsidRDefault="00643E9E" w:rsidP="00643E9E">
            <w:pPr>
              <w:tabs>
                <w:tab w:val="right" w:pos="851"/>
              </w:tabs>
              <w:jc w:val="center"/>
              <w:rPr>
                <w:sz w:val="24"/>
                <w:szCs w:val="24"/>
              </w:rPr>
            </w:pPr>
            <w:r w:rsidRPr="00DF30E5">
              <w:rPr>
                <w:sz w:val="24"/>
                <w:szCs w:val="24"/>
              </w:rPr>
              <w:t>2</w:t>
            </w:r>
          </w:p>
        </w:tc>
        <w:tc>
          <w:tcPr>
            <w:tcW w:w="669" w:type="pct"/>
            <w:shd w:val="clear" w:color="auto" w:fill="auto"/>
          </w:tcPr>
          <w:p w14:paraId="1E13ADA9" w14:textId="77777777" w:rsidR="00643E9E" w:rsidRPr="00DF30E5" w:rsidRDefault="00643E9E" w:rsidP="00643E9E">
            <w:pPr>
              <w:tabs>
                <w:tab w:val="right" w:pos="851"/>
              </w:tabs>
              <w:jc w:val="center"/>
              <w:rPr>
                <w:sz w:val="24"/>
                <w:szCs w:val="24"/>
              </w:rPr>
            </w:pPr>
            <w:r w:rsidRPr="00DF30E5">
              <w:rPr>
                <w:sz w:val="24"/>
                <w:szCs w:val="24"/>
              </w:rPr>
              <w:t>6</w:t>
            </w:r>
          </w:p>
        </w:tc>
        <w:tc>
          <w:tcPr>
            <w:tcW w:w="732" w:type="pct"/>
            <w:shd w:val="clear" w:color="auto" w:fill="auto"/>
          </w:tcPr>
          <w:p w14:paraId="73F9ED5B" w14:textId="77777777" w:rsidR="00643E9E" w:rsidRPr="00DF30E5" w:rsidRDefault="00643E9E" w:rsidP="00643E9E">
            <w:pPr>
              <w:tabs>
                <w:tab w:val="right" w:pos="851"/>
              </w:tabs>
              <w:ind w:firstLine="709"/>
              <w:jc w:val="both"/>
              <w:rPr>
                <w:sz w:val="24"/>
                <w:szCs w:val="24"/>
              </w:rPr>
            </w:pPr>
            <w:r w:rsidRPr="00DF30E5">
              <w:rPr>
                <w:sz w:val="24"/>
                <w:szCs w:val="24"/>
              </w:rPr>
              <w:t>14</w:t>
            </w:r>
          </w:p>
        </w:tc>
        <w:tc>
          <w:tcPr>
            <w:tcW w:w="730" w:type="pct"/>
            <w:shd w:val="clear" w:color="auto" w:fill="auto"/>
          </w:tcPr>
          <w:p w14:paraId="5613A867" w14:textId="77777777" w:rsidR="00643E9E" w:rsidRPr="00DF30E5" w:rsidRDefault="00643E9E" w:rsidP="00FF05B0">
            <w:pPr>
              <w:pStyle w:val="Default"/>
              <w:jc w:val="both"/>
            </w:pPr>
            <w:r w:rsidRPr="00DF30E5">
              <w:rPr>
                <w:bCs/>
              </w:rPr>
              <w:t>Решение кейсов и ситуационных задач</w:t>
            </w:r>
          </w:p>
        </w:tc>
      </w:tr>
      <w:tr w:rsidR="00643E9E" w:rsidRPr="002B16ED" w14:paraId="29F53CCB" w14:textId="77777777" w:rsidTr="00643E9E">
        <w:tc>
          <w:tcPr>
            <w:tcW w:w="241" w:type="pct"/>
            <w:shd w:val="clear" w:color="auto" w:fill="auto"/>
          </w:tcPr>
          <w:p w14:paraId="1B6FF733" w14:textId="77777777" w:rsidR="00643E9E" w:rsidRPr="00DF30E5" w:rsidRDefault="00643E9E" w:rsidP="00643E9E">
            <w:pPr>
              <w:pStyle w:val="Default"/>
              <w:jc w:val="center"/>
              <w:rPr>
                <w:bCs/>
              </w:rPr>
            </w:pPr>
            <w:r w:rsidRPr="00DF30E5">
              <w:rPr>
                <w:bCs/>
              </w:rPr>
              <w:t>3.</w:t>
            </w:r>
          </w:p>
        </w:tc>
        <w:tc>
          <w:tcPr>
            <w:tcW w:w="1359" w:type="pct"/>
            <w:shd w:val="clear" w:color="auto" w:fill="auto"/>
          </w:tcPr>
          <w:p w14:paraId="316B0EF5" w14:textId="77777777" w:rsidR="00643E9E" w:rsidRPr="00DF30E5" w:rsidRDefault="00643E9E" w:rsidP="00643E9E">
            <w:pPr>
              <w:pStyle w:val="Default"/>
              <w:keepLines/>
              <w:jc w:val="both"/>
              <w:rPr>
                <w:bCs/>
              </w:rPr>
            </w:pPr>
            <w:r w:rsidRPr="00DF30E5">
              <w:rPr>
                <w:bCs/>
              </w:rPr>
              <w:t>Тема 3. Международное регулирование процесса таможенной оценки товаров</w:t>
            </w:r>
          </w:p>
        </w:tc>
        <w:tc>
          <w:tcPr>
            <w:tcW w:w="401" w:type="pct"/>
            <w:shd w:val="clear" w:color="auto" w:fill="auto"/>
          </w:tcPr>
          <w:p w14:paraId="7329A604" w14:textId="77777777" w:rsidR="00643E9E" w:rsidRPr="00DF30E5" w:rsidRDefault="00643E9E" w:rsidP="00643E9E">
            <w:pPr>
              <w:tabs>
                <w:tab w:val="right" w:pos="851"/>
              </w:tabs>
              <w:jc w:val="center"/>
              <w:rPr>
                <w:sz w:val="24"/>
                <w:szCs w:val="24"/>
              </w:rPr>
            </w:pPr>
            <w:r w:rsidRPr="00DF30E5">
              <w:rPr>
                <w:sz w:val="24"/>
                <w:szCs w:val="24"/>
              </w:rPr>
              <w:t>30</w:t>
            </w:r>
          </w:p>
        </w:tc>
        <w:tc>
          <w:tcPr>
            <w:tcW w:w="401" w:type="pct"/>
            <w:shd w:val="clear" w:color="auto" w:fill="auto"/>
          </w:tcPr>
          <w:p w14:paraId="1FD2DF91" w14:textId="77777777" w:rsidR="00643E9E" w:rsidRPr="00DF30E5" w:rsidRDefault="00643E9E" w:rsidP="00643E9E">
            <w:pPr>
              <w:tabs>
                <w:tab w:val="right" w:pos="851"/>
              </w:tabs>
              <w:jc w:val="center"/>
              <w:rPr>
                <w:sz w:val="24"/>
                <w:szCs w:val="24"/>
              </w:rPr>
            </w:pPr>
            <w:r w:rsidRPr="00DF30E5">
              <w:rPr>
                <w:sz w:val="24"/>
                <w:szCs w:val="24"/>
              </w:rPr>
              <w:t>12</w:t>
            </w:r>
          </w:p>
        </w:tc>
        <w:tc>
          <w:tcPr>
            <w:tcW w:w="467" w:type="pct"/>
            <w:shd w:val="clear" w:color="auto" w:fill="auto"/>
          </w:tcPr>
          <w:p w14:paraId="77D777BE" w14:textId="77777777" w:rsidR="00643E9E" w:rsidRPr="00DF30E5" w:rsidRDefault="00643E9E" w:rsidP="00643E9E">
            <w:pPr>
              <w:tabs>
                <w:tab w:val="right" w:pos="851"/>
              </w:tabs>
              <w:jc w:val="center"/>
              <w:rPr>
                <w:sz w:val="24"/>
                <w:szCs w:val="24"/>
              </w:rPr>
            </w:pPr>
            <w:r w:rsidRPr="00DF30E5">
              <w:rPr>
                <w:sz w:val="24"/>
                <w:szCs w:val="24"/>
              </w:rPr>
              <w:t>2</w:t>
            </w:r>
          </w:p>
        </w:tc>
        <w:tc>
          <w:tcPr>
            <w:tcW w:w="669" w:type="pct"/>
            <w:shd w:val="clear" w:color="auto" w:fill="auto"/>
          </w:tcPr>
          <w:p w14:paraId="2019AB76" w14:textId="77777777" w:rsidR="00643E9E" w:rsidRPr="00DF30E5" w:rsidRDefault="00643E9E" w:rsidP="00643E9E">
            <w:pPr>
              <w:tabs>
                <w:tab w:val="right" w:pos="851"/>
              </w:tabs>
              <w:jc w:val="center"/>
              <w:rPr>
                <w:sz w:val="24"/>
                <w:szCs w:val="24"/>
              </w:rPr>
            </w:pPr>
            <w:r w:rsidRPr="00DF30E5">
              <w:rPr>
                <w:sz w:val="24"/>
                <w:szCs w:val="24"/>
              </w:rPr>
              <w:t>10</w:t>
            </w:r>
          </w:p>
        </w:tc>
        <w:tc>
          <w:tcPr>
            <w:tcW w:w="732" w:type="pct"/>
            <w:shd w:val="clear" w:color="auto" w:fill="auto"/>
          </w:tcPr>
          <w:p w14:paraId="13D39607" w14:textId="77777777" w:rsidR="00643E9E" w:rsidRPr="00DF30E5" w:rsidRDefault="00643E9E" w:rsidP="00643E9E">
            <w:pPr>
              <w:tabs>
                <w:tab w:val="right" w:pos="851"/>
              </w:tabs>
              <w:ind w:firstLine="709"/>
              <w:jc w:val="both"/>
              <w:rPr>
                <w:sz w:val="24"/>
                <w:szCs w:val="24"/>
              </w:rPr>
            </w:pPr>
            <w:r w:rsidRPr="00DF30E5">
              <w:rPr>
                <w:sz w:val="24"/>
                <w:szCs w:val="24"/>
              </w:rPr>
              <w:t>18</w:t>
            </w:r>
          </w:p>
        </w:tc>
        <w:tc>
          <w:tcPr>
            <w:tcW w:w="730" w:type="pct"/>
            <w:shd w:val="clear" w:color="auto" w:fill="auto"/>
          </w:tcPr>
          <w:p w14:paraId="372F3AF3" w14:textId="77777777" w:rsidR="00643E9E" w:rsidRPr="00DF30E5" w:rsidRDefault="00643E9E" w:rsidP="00FF05B0">
            <w:pPr>
              <w:pStyle w:val="Default"/>
              <w:jc w:val="both"/>
            </w:pPr>
            <w:r w:rsidRPr="00DF30E5">
              <w:rPr>
                <w:bCs/>
              </w:rPr>
              <w:t>Решение кейсов и ситуационных задач</w:t>
            </w:r>
          </w:p>
        </w:tc>
      </w:tr>
      <w:tr w:rsidR="00643E9E" w:rsidRPr="002B16ED" w14:paraId="63E7A286" w14:textId="77777777" w:rsidTr="00643E9E">
        <w:tc>
          <w:tcPr>
            <w:tcW w:w="241" w:type="pct"/>
            <w:shd w:val="clear" w:color="auto" w:fill="auto"/>
          </w:tcPr>
          <w:p w14:paraId="4029FA48" w14:textId="77777777" w:rsidR="00643E9E" w:rsidRPr="00DF30E5" w:rsidRDefault="00643E9E" w:rsidP="00643E9E">
            <w:pPr>
              <w:pStyle w:val="Default"/>
              <w:jc w:val="center"/>
              <w:rPr>
                <w:bCs/>
              </w:rPr>
            </w:pPr>
            <w:r w:rsidRPr="00DF30E5">
              <w:rPr>
                <w:bCs/>
              </w:rPr>
              <w:t>4.</w:t>
            </w:r>
          </w:p>
        </w:tc>
        <w:tc>
          <w:tcPr>
            <w:tcW w:w="1359" w:type="pct"/>
            <w:shd w:val="clear" w:color="auto" w:fill="auto"/>
          </w:tcPr>
          <w:p w14:paraId="25738163" w14:textId="77777777" w:rsidR="00643E9E" w:rsidRPr="00DF30E5" w:rsidRDefault="00643E9E" w:rsidP="00643E9E">
            <w:pPr>
              <w:pStyle w:val="Default"/>
              <w:jc w:val="both"/>
              <w:rPr>
                <w:bCs/>
              </w:rPr>
            </w:pPr>
            <w:r w:rsidRPr="00DF30E5">
              <w:rPr>
                <w:bCs/>
              </w:rPr>
              <w:t>Тема 4. Международное регулирование предоставления тарифных преференций и определения страны происхождения товаров</w:t>
            </w:r>
          </w:p>
        </w:tc>
        <w:tc>
          <w:tcPr>
            <w:tcW w:w="401" w:type="pct"/>
            <w:shd w:val="clear" w:color="auto" w:fill="auto"/>
          </w:tcPr>
          <w:p w14:paraId="5B3775A6" w14:textId="77777777" w:rsidR="00643E9E" w:rsidRPr="00DF30E5" w:rsidRDefault="00643E9E" w:rsidP="00643E9E">
            <w:pPr>
              <w:tabs>
                <w:tab w:val="right" w:pos="851"/>
              </w:tabs>
              <w:jc w:val="center"/>
              <w:rPr>
                <w:sz w:val="24"/>
                <w:szCs w:val="24"/>
              </w:rPr>
            </w:pPr>
            <w:r w:rsidRPr="00DF30E5">
              <w:rPr>
                <w:sz w:val="24"/>
                <w:szCs w:val="24"/>
              </w:rPr>
              <w:t>38</w:t>
            </w:r>
          </w:p>
        </w:tc>
        <w:tc>
          <w:tcPr>
            <w:tcW w:w="401" w:type="pct"/>
            <w:shd w:val="clear" w:color="auto" w:fill="auto"/>
          </w:tcPr>
          <w:p w14:paraId="79A95477" w14:textId="77777777" w:rsidR="00643E9E" w:rsidRPr="00DF30E5" w:rsidRDefault="00643E9E" w:rsidP="00643E9E">
            <w:pPr>
              <w:tabs>
                <w:tab w:val="right" w:pos="851"/>
              </w:tabs>
              <w:jc w:val="center"/>
              <w:rPr>
                <w:sz w:val="24"/>
                <w:szCs w:val="24"/>
              </w:rPr>
            </w:pPr>
            <w:r w:rsidRPr="00DF30E5">
              <w:rPr>
                <w:sz w:val="24"/>
                <w:szCs w:val="24"/>
              </w:rPr>
              <w:t>14</w:t>
            </w:r>
          </w:p>
        </w:tc>
        <w:tc>
          <w:tcPr>
            <w:tcW w:w="467" w:type="pct"/>
            <w:shd w:val="clear" w:color="auto" w:fill="auto"/>
          </w:tcPr>
          <w:p w14:paraId="701A6066" w14:textId="77777777" w:rsidR="00643E9E" w:rsidRPr="00DF30E5" w:rsidRDefault="00643E9E" w:rsidP="00643E9E">
            <w:pPr>
              <w:tabs>
                <w:tab w:val="right" w:pos="851"/>
              </w:tabs>
              <w:jc w:val="center"/>
              <w:rPr>
                <w:sz w:val="24"/>
                <w:szCs w:val="24"/>
              </w:rPr>
            </w:pPr>
            <w:r w:rsidRPr="00DF30E5">
              <w:rPr>
                <w:sz w:val="24"/>
                <w:szCs w:val="24"/>
              </w:rPr>
              <w:t>2</w:t>
            </w:r>
          </w:p>
        </w:tc>
        <w:tc>
          <w:tcPr>
            <w:tcW w:w="669" w:type="pct"/>
            <w:shd w:val="clear" w:color="auto" w:fill="auto"/>
          </w:tcPr>
          <w:p w14:paraId="3EF11CF8" w14:textId="77777777" w:rsidR="00643E9E" w:rsidRPr="00DF30E5" w:rsidRDefault="00643E9E" w:rsidP="00643E9E">
            <w:pPr>
              <w:tabs>
                <w:tab w:val="right" w:pos="851"/>
              </w:tabs>
              <w:jc w:val="center"/>
              <w:rPr>
                <w:sz w:val="24"/>
                <w:szCs w:val="24"/>
              </w:rPr>
            </w:pPr>
            <w:r w:rsidRPr="00DF30E5">
              <w:rPr>
                <w:sz w:val="24"/>
                <w:szCs w:val="24"/>
              </w:rPr>
              <w:t>12</w:t>
            </w:r>
          </w:p>
        </w:tc>
        <w:tc>
          <w:tcPr>
            <w:tcW w:w="732" w:type="pct"/>
            <w:shd w:val="clear" w:color="auto" w:fill="auto"/>
          </w:tcPr>
          <w:p w14:paraId="42F12FEF" w14:textId="77777777" w:rsidR="00643E9E" w:rsidRPr="00DF30E5" w:rsidRDefault="00643E9E" w:rsidP="00643E9E">
            <w:pPr>
              <w:tabs>
                <w:tab w:val="right" w:pos="851"/>
              </w:tabs>
              <w:ind w:firstLine="709"/>
              <w:jc w:val="both"/>
              <w:rPr>
                <w:sz w:val="24"/>
                <w:szCs w:val="24"/>
              </w:rPr>
            </w:pPr>
            <w:r w:rsidRPr="00DF30E5">
              <w:rPr>
                <w:sz w:val="24"/>
                <w:szCs w:val="24"/>
              </w:rPr>
              <w:t>24</w:t>
            </w:r>
          </w:p>
        </w:tc>
        <w:tc>
          <w:tcPr>
            <w:tcW w:w="730" w:type="pct"/>
            <w:shd w:val="clear" w:color="auto" w:fill="auto"/>
          </w:tcPr>
          <w:p w14:paraId="39C8B57F" w14:textId="77777777" w:rsidR="00643E9E" w:rsidRPr="00DF30E5" w:rsidRDefault="00643E9E" w:rsidP="00FF05B0">
            <w:pPr>
              <w:pStyle w:val="Default"/>
              <w:jc w:val="both"/>
            </w:pPr>
            <w:r w:rsidRPr="00DF30E5">
              <w:rPr>
                <w:bCs/>
              </w:rPr>
              <w:t>Решение кейсов и ситуационных задач</w:t>
            </w:r>
          </w:p>
        </w:tc>
      </w:tr>
      <w:tr w:rsidR="00944773" w:rsidRPr="002B16ED" w14:paraId="45945B57" w14:textId="77777777" w:rsidTr="00643E9E">
        <w:tc>
          <w:tcPr>
            <w:tcW w:w="241" w:type="pct"/>
            <w:shd w:val="clear" w:color="auto" w:fill="auto"/>
          </w:tcPr>
          <w:p w14:paraId="4852E345" w14:textId="77777777" w:rsidR="00944773" w:rsidRPr="00DF30E5" w:rsidRDefault="00944773" w:rsidP="00944773">
            <w:pPr>
              <w:pStyle w:val="Default"/>
              <w:jc w:val="center"/>
              <w:rPr>
                <w:bCs/>
              </w:rPr>
            </w:pPr>
          </w:p>
        </w:tc>
        <w:tc>
          <w:tcPr>
            <w:tcW w:w="1359" w:type="pct"/>
            <w:shd w:val="clear" w:color="auto" w:fill="auto"/>
          </w:tcPr>
          <w:p w14:paraId="2EE599D2" w14:textId="77777777" w:rsidR="00944773" w:rsidRPr="00DF30E5" w:rsidRDefault="00944773" w:rsidP="00944773">
            <w:pPr>
              <w:pStyle w:val="Default"/>
              <w:jc w:val="both"/>
            </w:pPr>
            <w:r w:rsidRPr="00DF30E5">
              <w:t>В целом по дисциплине</w:t>
            </w:r>
          </w:p>
        </w:tc>
        <w:tc>
          <w:tcPr>
            <w:tcW w:w="401" w:type="pct"/>
            <w:shd w:val="clear" w:color="auto" w:fill="auto"/>
          </w:tcPr>
          <w:p w14:paraId="394AD944" w14:textId="77777777" w:rsidR="00944773" w:rsidRPr="00DF30E5" w:rsidRDefault="00841BCC" w:rsidP="00944773">
            <w:pPr>
              <w:tabs>
                <w:tab w:val="right" w:pos="851"/>
              </w:tabs>
              <w:jc w:val="center"/>
              <w:rPr>
                <w:b/>
                <w:sz w:val="24"/>
                <w:szCs w:val="24"/>
              </w:rPr>
            </w:pPr>
            <w:r w:rsidRPr="00DF30E5">
              <w:rPr>
                <w:b/>
                <w:sz w:val="24"/>
                <w:szCs w:val="24"/>
              </w:rPr>
              <w:t>108</w:t>
            </w:r>
          </w:p>
        </w:tc>
        <w:tc>
          <w:tcPr>
            <w:tcW w:w="401" w:type="pct"/>
            <w:shd w:val="clear" w:color="auto" w:fill="auto"/>
          </w:tcPr>
          <w:p w14:paraId="077DE697" w14:textId="77777777" w:rsidR="00944773" w:rsidRPr="00DF30E5" w:rsidRDefault="00841BCC" w:rsidP="00944773">
            <w:pPr>
              <w:tabs>
                <w:tab w:val="right" w:pos="851"/>
              </w:tabs>
              <w:jc w:val="center"/>
              <w:rPr>
                <w:b/>
                <w:sz w:val="24"/>
                <w:szCs w:val="24"/>
              </w:rPr>
            </w:pPr>
            <w:r w:rsidRPr="00DF30E5">
              <w:rPr>
                <w:b/>
                <w:sz w:val="24"/>
                <w:szCs w:val="24"/>
              </w:rPr>
              <w:t>40</w:t>
            </w:r>
          </w:p>
        </w:tc>
        <w:tc>
          <w:tcPr>
            <w:tcW w:w="467" w:type="pct"/>
            <w:shd w:val="clear" w:color="auto" w:fill="auto"/>
          </w:tcPr>
          <w:p w14:paraId="0403DD04" w14:textId="77777777" w:rsidR="00944773" w:rsidRPr="00DF30E5" w:rsidRDefault="00841BCC" w:rsidP="00944773">
            <w:pPr>
              <w:tabs>
                <w:tab w:val="right" w:pos="851"/>
              </w:tabs>
              <w:jc w:val="center"/>
              <w:rPr>
                <w:b/>
                <w:sz w:val="24"/>
                <w:szCs w:val="24"/>
              </w:rPr>
            </w:pPr>
            <w:r w:rsidRPr="00DF30E5">
              <w:rPr>
                <w:b/>
                <w:sz w:val="24"/>
                <w:szCs w:val="24"/>
              </w:rPr>
              <w:t>8</w:t>
            </w:r>
          </w:p>
        </w:tc>
        <w:tc>
          <w:tcPr>
            <w:tcW w:w="669" w:type="pct"/>
            <w:shd w:val="clear" w:color="auto" w:fill="auto"/>
          </w:tcPr>
          <w:p w14:paraId="234291BC" w14:textId="77777777" w:rsidR="00944773" w:rsidRPr="00DF30E5" w:rsidRDefault="00841BCC" w:rsidP="00944773">
            <w:pPr>
              <w:tabs>
                <w:tab w:val="right" w:pos="851"/>
              </w:tabs>
              <w:jc w:val="center"/>
              <w:rPr>
                <w:b/>
                <w:sz w:val="24"/>
                <w:szCs w:val="24"/>
              </w:rPr>
            </w:pPr>
            <w:r w:rsidRPr="00DF30E5">
              <w:rPr>
                <w:b/>
                <w:sz w:val="24"/>
                <w:szCs w:val="24"/>
              </w:rPr>
              <w:t>32</w:t>
            </w:r>
          </w:p>
        </w:tc>
        <w:tc>
          <w:tcPr>
            <w:tcW w:w="732" w:type="pct"/>
            <w:shd w:val="clear" w:color="auto" w:fill="auto"/>
          </w:tcPr>
          <w:p w14:paraId="4BDDA460" w14:textId="77777777" w:rsidR="00944773" w:rsidRPr="00DF30E5" w:rsidRDefault="00841BCC" w:rsidP="00944773">
            <w:pPr>
              <w:tabs>
                <w:tab w:val="right" w:pos="851"/>
              </w:tabs>
              <w:jc w:val="center"/>
              <w:rPr>
                <w:b/>
                <w:sz w:val="24"/>
                <w:szCs w:val="24"/>
              </w:rPr>
            </w:pPr>
            <w:r w:rsidRPr="00DF30E5">
              <w:rPr>
                <w:b/>
                <w:sz w:val="24"/>
                <w:szCs w:val="24"/>
              </w:rPr>
              <w:t>68</w:t>
            </w:r>
          </w:p>
        </w:tc>
        <w:tc>
          <w:tcPr>
            <w:tcW w:w="730" w:type="pct"/>
            <w:shd w:val="clear" w:color="auto" w:fill="auto"/>
          </w:tcPr>
          <w:p w14:paraId="10F7D0DE" w14:textId="77777777" w:rsidR="00944773" w:rsidRPr="00DF30E5" w:rsidRDefault="00944773" w:rsidP="00944773">
            <w:pPr>
              <w:pStyle w:val="Default"/>
              <w:jc w:val="both"/>
              <w:rPr>
                <w:bCs/>
              </w:rPr>
            </w:pPr>
            <w:r w:rsidRPr="00DF30E5">
              <w:rPr>
                <w:bCs/>
              </w:rPr>
              <w:t>Согласно учебному плану:</w:t>
            </w:r>
          </w:p>
          <w:p w14:paraId="0E148DE6" w14:textId="77777777" w:rsidR="00944773" w:rsidRPr="00DF30E5" w:rsidRDefault="00643E9E" w:rsidP="00944773">
            <w:pPr>
              <w:pStyle w:val="Default"/>
              <w:jc w:val="both"/>
              <w:rPr>
                <w:b/>
                <w:bCs/>
              </w:rPr>
            </w:pPr>
            <w:r w:rsidRPr="00DF30E5">
              <w:rPr>
                <w:b/>
                <w:bCs/>
              </w:rPr>
              <w:t>домашнее творческое задание</w:t>
            </w:r>
          </w:p>
        </w:tc>
      </w:tr>
      <w:tr w:rsidR="00944773" w:rsidRPr="002B16ED" w14:paraId="00E4F097" w14:textId="77777777" w:rsidTr="00643E9E">
        <w:tc>
          <w:tcPr>
            <w:tcW w:w="241" w:type="pct"/>
            <w:shd w:val="clear" w:color="auto" w:fill="auto"/>
          </w:tcPr>
          <w:p w14:paraId="6780E794" w14:textId="77777777" w:rsidR="00944773" w:rsidRPr="00DF30E5" w:rsidRDefault="00944773" w:rsidP="00944773">
            <w:pPr>
              <w:pStyle w:val="Default"/>
              <w:jc w:val="center"/>
              <w:rPr>
                <w:bCs/>
              </w:rPr>
            </w:pPr>
          </w:p>
        </w:tc>
        <w:tc>
          <w:tcPr>
            <w:tcW w:w="1359" w:type="pct"/>
            <w:shd w:val="clear" w:color="auto" w:fill="auto"/>
          </w:tcPr>
          <w:p w14:paraId="574103D6" w14:textId="77777777" w:rsidR="00944773" w:rsidRPr="00DF30E5" w:rsidRDefault="00944773" w:rsidP="00944773">
            <w:pPr>
              <w:pStyle w:val="Default"/>
              <w:jc w:val="both"/>
              <w:rPr>
                <w:bCs/>
              </w:rPr>
            </w:pPr>
            <w:r w:rsidRPr="00DF30E5">
              <w:t>Итого в %</w:t>
            </w:r>
          </w:p>
        </w:tc>
        <w:tc>
          <w:tcPr>
            <w:tcW w:w="401" w:type="pct"/>
            <w:shd w:val="clear" w:color="auto" w:fill="auto"/>
          </w:tcPr>
          <w:p w14:paraId="743D183C" w14:textId="77777777" w:rsidR="00944773" w:rsidRPr="00DF30E5" w:rsidRDefault="00944773" w:rsidP="00944773">
            <w:pPr>
              <w:tabs>
                <w:tab w:val="right" w:pos="851"/>
              </w:tabs>
              <w:jc w:val="center"/>
              <w:rPr>
                <w:sz w:val="24"/>
                <w:szCs w:val="24"/>
              </w:rPr>
            </w:pPr>
            <w:r w:rsidRPr="00DF30E5">
              <w:rPr>
                <w:sz w:val="24"/>
                <w:szCs w:val="24"/>
              </w:rPr>
              <w:t>100</w:t>
            </w:r>
          </w:p>
        </w:tc>
        <w:tc>
          <w:tcPr>
            <w:tcW w:w="401" w:type="pct"/>
            <w:shd w:val="clear" w:color="auto" w:fill="auto"/>
          </w:tcPr>
          <w:p w14:paraId="66D79A6C" w14:textId="77777777" w:rsidR="00944773" w:rsidRPr="00DF30E5" w:rsidRDefault="00944773" w:rsidP="00944773">
            <w:pPr>
              <w:tabs>
                <w:tab w:val="right" w:pos="851"/>
              </w:tabs>
              <w:jc w:val="center"/>
              <w:rPr>
                <w:sz w:val="24"/>
                <w:szCs w:val="24"/>
              </w:rPr>
            </w:pPr>
            <w:r w:rsidRPr="00DF30E5">
              <w:rPr>
                <w:sz w:val="24"/>
                <w:szCs w:val="24"/>
              </w:rPr>
              <w:t>3</w:t>
            </w:r>
            <w:r w:rsidR="00841BCC" w:rsidRPr="00DF30E5">
              <w:rPr>
                <w:sz w:val="24"/>
                <w:szCs w:val="24"/>
              </w:rPr>
              <w:t>7</w:t>
            </w:r>
          </w:p>
        </w:tc>
        <w:tc>
          <w:tcPr>
            <w:tcW w:w="467" w:type="pct"/>
            <w:shd w:val="clear" w:color="auto" w:fill="auto"/>
          </w:tcPr>
          <w:p w14:paraId="784C1F56" w14:textId="77777777" w:rsidR="00944773" w:rsidRPr="00DF30E5" w:rsidRDefault="00841BCC" w:rsidP="00944773">
            <w:pPr>
              <w:tabs>
                <w:tab w:val="right" w:pos="851"/>
              </w:tabs>
              <w:jc w:val="center"/>
              <w:rPr>
                <w:sz w:val="24"/>
                <w:szCs w:val="24"/>
              </w:rPr>
            </w:pPr>
            <w:r w:rsidRPr="00DF30E5">
              <w:rPr>
                <w:sz w:val="24"/>
                <w:szCs w:val="24"/>
              </w:rPr>
              <w:t>2</w:t>
            </w:r>
            <w:r w:rsidR="0065008B" w:rsidRPr="00DF30E5">
              <w:rPr>
                <w:sz w:val="24"/>
                <w:szCs w:val="24"/>
              </w:rPr>
              <w:t>0</w:t>
            </w:r>
          </w:p>
        </w:tc>
        <w:tc>
          <w:tcPr>
            <w:tcW w:w="669" w:type="pct"/>
            <w:shd w:val="clear" w:color="auto" w:fill="auto"/>
          </w:tcPr>
          <w:p w14:paraId="1B5B1AFC" w14:textId="77777777" w:rsidR="00944773" w:rsidRPr="00DF30E5" w:rsidRDefault="00841BCC" w:rsidP="00944773">
            <w:pPr>
              <w:tabs>
                <w:tab w:val="right" w:pos="851"/>
              </w:tabs>
              <w:jc w:val="center"/>
              <w:rPr>
                <w:sz w:val="24"/>
                <w:szCs w:val="24"/>
              </w:rPr>
            </w:pPr>
            <w:r w:rsidRPr="00DF30E5">
              <w:rPr>
                <w:sz w:val="24"/>
                <w:szCs w:val="24"/>
              </w:rPr>
              <w:t>8</w:t>
            </w:r>
            <w:r w:rsidR="0065008B" w:rsidRPr="00DF30E5">
              <w:rPr>
                <w:sz w:val="24"/>
                <w:szCs w:val="24"/>
              </w:rPr>
              <w:t>0</w:t>
            </w:r>
          </w:p>
        </w:tc>
        <w:tc>
          <w:tcPr>
            <w:tcW w:w="732" w:type="pct"/>
            <w:shd w:val="clear" w:color="auto" w:fill="auto"/>
          </w:tcPr>
          <w:p w14:paraId="1126E907" w14:textId="77777777" w:rsidR="00944773" w:rsidRPr="00DF30E5" w:rsidRDefault="00841BCC" w:rsidP="00944773">
            <w:pPr>
              <w:tabs>
                <w:tab w:val="right" w:pos="851"/>
              </w:tabs>
              <w:jc w:val="center"/>
              <w:rPr>
                <w:sz w:val="24"/>
                <w:szCs w:val="24"/>
              </w:rPr>
            </w:pPr>
            <w:r w:rsidRPr="00DF30E5">
              <w:rPr>
                <w:sz w:val="24"/>
                <w:szCs w:val="24"/>
              </w:rPr>
              <w:t>63</w:t>
            </w:r>
          </w:p>
        </w:tc>
        <w:tc>
          <w:tcPr>
            <w:tcW w:w="730" w:type="pct"/>
            <w:shd w:val="clear" w:color="auto" w:fill="auto"/>
          </w:tcPr>
          <w:p w14:paraId="1CC65CDB" w14:textId="77777777" w:rsidR="00944773" w:rsidRPr="00DF30E5" w:rsidRDefault="00944773" w:rsidP="00944773">
            <w:pPr>
              <w:tabs>
                <w:tab w:val="right" w:pos="851"/>
              </w:tabs>
              <w:jc w:val="both"/>
              <w:rPr>
                <w:sz w:val="24"/>
                <w:szCs w:val="24"/>
              </w:rPr>
            </w:pPr>
          </w:p>
        </w:tc>
      </w:tr>
    </w:tbl>
    <w:p w14:paraId="69EE78B7" w14:textId="77777777" w:rsidR="00C24E2A" w:rsidRPr="002B16ED" w:rsidRDefault="00C24E2A" w:rsidP="00F95658">
      <w:pPr>
        <w:keepNext/>
        <w:ind w:firstLine="709"/>
        <w:jc w:val="both"/>
        <w:rPr>
          <w:sz w:val="28"/>
          <w:szCs w:val="28"/>
        </w:rPr>
      </w:pPr>
    </w:p>
    <w:p w14:paraId="7C99F698" w14:textId="77777777" w:rsidR="00724F1D" w:rsidRPr="002B16ED" w:rsidRDefault="00C52F7B" w:rsidP="00F95658">
      <w:pPr>
        <w:pStyle w:val="aa"/>
        <w:ind w:firstLine="709"/>
        <w:jc w:val="both"/>
        <w:rPr>
          <w:szCs w:val="28"/>
        </w:rPr>
      </w:pPr>
      <w:r w:rsidRPr="002B16ED">
        <w:rPr>
          <w:szCs w:val="28"/>
        </w:rPr>
        <w:t>5.</w:t>
      </w:r>
      <w:r w:rsidR="00FB19BE" w:rsidRPr="002B16ED">
        <w:rPr>
          <w:szCs w:val="28"/>
        </w:rPr>
        <w:t>3</w:t>
      </w:r>
      <w:r w:rsidR="00024EEA" w:rsidRPr="002B16ED">
        <w:rPr>
          <w:szCs w:val="28"/>
        </w:rPr>
        <w:t xml:space="preserve">. Содержание </w:t>
      </w:r>
      <w:r w:rsidR="00C63B2E" w:rsidRPr="002B16ED">
        <w:rPr>
          <w:szCs w:val="28"/>
        </w:rPr>
        <w:t xml:space="preserve">семинаров, </w:t>
      </w:r>
      <w:r w:rsidRPr="002B16ED">
        <w:rPr>
          <w:szCs w:val="28"/>
        </w:rPr>
        <w:t xml:space="preserve">практических </w:t>
      </w:r>
      <w:r w:rsidR="00C63B2E" w:rsidRPr="002B16ED">
        <w:rPr>
          <w:szCs w:val="28"/>
        </w:rPr>
        <w:t>занятий</w:t>
      </w:r>
      <w:r w:rsidRPr="002B16ED">
        <w:rPr>
          <w:szCs w:val="28"/>
        </w:rPr>
        <w:t xml:space="preserve"> </w:t>
      </w:r>
    </w:p>
    <w:p w14:paraId="39962306" w14:textId="77777777" w:rsidR="002A2809" w:rsidRPr="002B16ED" w:rsidRDefault="00F95658" w:rsidP="00F95658">
      <w:pPr>
        <w:keepNext/>
        <w:ind w:firstLine="709"/>
        <w:jc w:val="both"/>
        <w:rPr>
          <w:sz w:val="28"/>
          <w:szCs w:val="28"/>
        </w:rPr>
      </w:pPr>
      <w:r w:rsidRPr="002B16ED">
        <w:rPr>
          <w:sz w:val="28"/>
          <w:szCs w:val="28"/>
        </w:rPr>
        <w:t xml:space="preserve">                                                                                                                     </w:t>
      </w:r>
      <w:r w:rsidR="002A2809" w:rsidRPr="002B16ED">
        <w:rPr>
          <w:sz w:val="28"/>
          <w:szCs w:val="28"/>
        </w:rPr>
        <w:t>Таблица 3</w:t>
      </w:r>
    </w:p>
    <w:tbl>
      <w:tblPr>
        <w:tblStyle w:val="a7"/>
        <w:tblW w:w="0" w:type="auto"/>
        <w:tblLook w:val="04A0" w:firstRow="1" w:lastRow="0" w:firstColumn="1" w:lastColumn="0" w:noHBand="0" w:noVBand="1"/>
      </w:tblPr>
      <w:tblGrid>
        <w:gridCol w:w="2777"/>
        <w:gridCol w:w="5293"/>
        <w:gridCol w:w="2125"/>
      </w:tblGrid>
      <w:tr w:rsidR="002A2809" w:rsidRPr="002B16ED" w14:paraId="3FA8B444" w14:textId="77777777" w:rsidTr="009F779D">
        <w:tc>
          <w:tcPr>
            <w:tcW w:w="2531" w:type="dxa"/>
          </w:tcPr>
          <w:p w14:paraId="4FCA761E" w14:textId="77777777" w:rsidR="002A2809" w:rsidRPr="00AA372F" w:rsidRDefault="002A2809" w:rsidP="009F779D">
            <w:pPr>
              <w:keepNext/>
              <w:jc w:val="center"/>
              <w:rPr>
                <w:b/>
                <w:sz w:val="24"/>
                <w:szCs w:val="24"/>
              </w:rPr>
            </w:pPr>
            <w:r w:rsidRPr="00AA372F">
              <w:rPr>
                <w:b/>
                <w:sz w:val="24"/>
                <w:szCs w:val="24"/>
              </w:rPr>
              <w:t>Наименование тем</w:t>
            </w:r>
            <w:r w:rsidR="00596CE9" w:rsidRPr="00AA372F">
              <w:rPr>
                <w:b/>
                <w:sz w:val="24"/>
                <w:szCs w:val="24"/>
              </w:rPr>
              <w:t xml:space="preserve"> (разделов)</w:t>
            </w:r>
            <w:r w:rsidRPr="00AA372F">
              <w:rPr>
                <w:b/>
                <w:sz w:val="24"/>
                <w:szCs w:val="24"/>
              </w:rPr>
              <w:t xml:space="preserve"> дисциплины</w:t>
            </w:r>
          </w:p>
        </w:tc>
        <w:tc>
          <w:tcPr>
            <w:tcW w:w="5506" w:type="dxa"/>
          </w:tcPr>
          <w:p w14:paraId="25224E0B" w14:textId="77777777" w:rsidR="002A2809" w:rsidRPr="00AA372F" w:rsidRDefault="00D763C2" w:rsidP="009F779D">
            <w:pPr>
              <w:keepNext/>
              <w:jc w:val="center"/>
              <w:rPr>
                <w:b/>
                <w:sz w:val="24"/>
                <w:szCs w:val="24"/>
              </w:rPr>
            </w:pPr>
            <w:r w:rsidRPr="00AA372F">
              <w:rPr>
                <w:b/>
                <w:sz w:val="24"/>
                <w:szCs w:val="24"/>
              </w:rPr>
              <w:t>Перечень вопросов для обсуждения на семинарских, практических занятиях,</w:t>
            </w:r>
            <w:r w:rsidR="002A2809" w:rsidRPr="00AA372F">
              <w:rPr>
                <w:b/>
                <w:sz w:val="24"/>
                <w:szCs w:val="24"/>
              </w:rPr>
              <w:t xml:space="preserve"> рекомендуемые источники из разделов 8,9 (указывается раздел и порядковый номер источника)</w:t>
            </w:r>
          </w:p>
        </w:tc>
        <w:tc>
          <w:tcPr>
            <w:tcW w:w="2158" w:type="dxa"/>
          </w:tcPr>
          <w:p w14:paraId="3018BA1D" w14:textId="77777777" w:rsidR="002A2809" w:rsidRPr="00AA372F" w:rsidRDefault="002A2809" w:rsidP="009F779D">
            <w:pPr>
              <w:keepNext/>
              <w:jc w:val="center"/>
              <w:rPr>
                <w:b/>
                <w:sz w:val="24"/>
                <w:szCs w:val="24"/>
              </w:rPr>
            </w:pPr>
            <w:r w:rsidRPr="00AA372F">
              <w:rPr>
                <w:b/>
                <w:sz w:val="24"/>
                <w:szCs w:val="24"/>
              </w:rPr>
              <w:t>Формы проведения занятий</w:t>
            </w:r>
          </w:p>
        </w:tc>
      </w:tr>
      <w:tr w:rsidR="00BC3A61" w:rsidRPr="002B16ED" w14:paraId="18623086" w14:textId="77777777" w:rsidTr="009F779D">
        <w:tc>
          <w:tcPr>
            <w:tcW w:w="2531" w:type="dxa"/>
          </w:tcPr>
          <w:p w14:paraId="4618645A" w14:textId="77777777" w:rsidR="00BC3A61" w:rsidRPr="00AA372F" w:rsidRDefault="00BC3A61" w:rsidP="00BC3A61">
            <w:pPr>
              <w:pStyle w:val="Default"/>
              <w:jc w:val="both"/>
              <w:rPr>
                <w:bCs/>
              </w:rPr>
            </w:pPr>
            <w:r w:rsidRPr="00AA372F">
              <w:rPr>
                <w:bCs/>
              </w:rPr>
              <w:t xml:space="preserve">Тема 1. Государственное регулирование внешнеторговой деятельности: международно-правовые основы, </w:t>
            </w:r>
            <w:r w:rsidRPr="00AA372F">
              <w:rPr>
                <w:bCs/>
              </w:rPr>
              <w:lastRenderedPageBreak/>
              <w:t>субъекты международного права</w:t>
            </w:r>
          </w:p>
        </w:tc>
        <w:tc>
          <w:tcPr>
            <w:tcW w:w="5506" w:type="dxa"/>
          </w:tcPr>
          <w:p w14:paraId="30CEADC2" w14:textId="77777777" w:rsidR="0002343C" w:rsidRPr="00AA372F" w:rsidRDefault="0002343C" w:rsidP="00BC3A61">
            <w:pPr>
              <w:widowControl/>
              <w:rPr>
                <w:rFonts w:eastAsiaTheme="minorHAnsi"/>
                <w:bCs/>
                <w:color w:val="000000"/>
                <w:sz w:val="24"/>
                <w:szCs w:val="24"/>
                <w:lang w:eastAsia="en-US"/>
              </w:rPr>
            </w:pPr>
            <w:r w:rsidRPr="00AA372F">
              <w:rPr>
                <w:rFonts w:eastAsiaTheme="minorHAnsi"/>
                <w:bCs/>
                <w:color w:val="000000"/>
                <w:sz w:val="24"/>
                <w:szCs w:val="24"/>
                <w:lang w:eastAsia="en-US"/>
              </w:rPr>
              <w:lastRenderedPageBreak/>
              <w:t xml:space="preserve">1. Государственное регулирование внешнеторговой деятельности. </w:t>
            </w:r>
          </w:p>
          <w:p w14:paraId="03ECB5E2" w14:textId="77777777" w:rsidR="00BC3A61" w:rsidRPr="00AA372F" w:rsidRDefault="0002343C" w:rsidP="00BC3A61">
            <w:pPr>
              <w:widowControl/>
              <w:rPr>
                <w:rFonts w:eastAsiaTheme="minorHAnsi"/>
                <w:bCs/>
                <w:color w:val="000000"/>
                <w:sz w:val="24"/>
                <w:szCs w:val="24"/>
                <w:lang w:eastAsia="en-US"/>
              </w:rPr>
            </w:pPr>
            <w:r w:rsidRPr="00AA372F">
              <w:rPr>
                <w:rFonts w:eastAsiaTheme="minorHAnsi"/>
                <w:bCs/>
                <w:color w:val="000000"/>
                <w:sz w:val="24"/>
                <w:szCs w:val="24"/>
                <w:lang w:eastAsia="en-US"/>
              </w:rPr>
              <w:t>2. Таможенные формальности. Обложение товаров, перемещаемых через границу, платежами.</w:t>
            </w:r>
          </w:p>
          <w:p w14:paraId="2B0A60BE" w14:textId="77777777" w:rsidR="0002343C" w:rsidRPr="00AA372F" w:rsidRDefault="0002343C" w:rsidP="00BC3A61">
            <w:pPr>
              <w:widowControl/>
              <w:rPr>
                <w:rFonts w:eastAsiaTheme="minorHAnsi"/>
                <w:bCs/>
                <w:color w:val="000000"/>
                <w:sz w:val="24"/>
                <w:szCs w:val="24"/>
                <w:lang w:eastAsia="en-US"/>
              </w:rPr>
            </w:pPr>
            <w:r w:rsidRPr="00AA372F">
              <w:rPr>
                <w:rFonts w:eastAsiaTheme="minorHAnsi"/>
                <w:bCs/>
                <w:color w:val="000000"/>
                <w:sz w:val="24"/>
                <w:szCs w:val="24"/>
                <w:lang w:eastAsia="en-US"/>
              </w:rPr>
              <w:t>3. Субъекты международно-правового регулирования в области таможенного дела.</w:t>
            </w:r>
          </w:p>
          <w:p w14:paraId="482E10FF" w14:textId="77777777" w:rsidR="0002343C" w:rsidRPr="00AA372F" w:rsidRDefault="0002343C" w:rsidP="00BC3A61">
            <w:pPr>
              <w:widowControl/>
              <w:rPr>
                <w:rFonts w:eastAsiaTheme="minorHAnsi"/>
                <w:bCs/>
                <w:color w:val="000000"/>
                <w:sz w:val="24"/>
                <w:szCs w:val="24"/>
                <w:lang w:eastAsia="en-US"/>
              </w:rPr>
            </w:pPr>
            <w:r w:rsidRPr="00AA372F">
              <w:rPr>
                <w:rFonts w:eastAsiaTheme="minorHAnsi"/>
                <w:bCs/>
                <w:color w:val="000000"/>
                <w:sz w:val="24"/>
                <w:szCs w:val="24"/>
                <w:lang w:eastAsia="en-US"/>
              </w:rPr>
              <w:lastRenderedPageBreak/>
              <w:t>4. Институциональное развитие ГАТТ и создание ВТО.</w:t>
            </w:r>
          </w:p>
          <w:p w14:paraId="2A4ED46A" w14:textId="77777777" w:rsidR="0002343C" w:rsidRPr="00AA372F" w:rsidRDefault="0002343C" w:rsidP="00BC3A61">
            <w:pPr>
              <w:widowControl/>
              <w:rPr>
                <w:rFonts w:eastAsiaTheme="minorHAnsi"/>
                <w:bCs/>
                <w:color w:val="000000"/>
                <w:sz w:val="24"/>
                <w:szCs w:val="24"/>
                <w:lang w:eastAsia="en-US"/>
              </w:rPr>
            </w:pPr>
            <w:r w:rsidRPr="00AA372F">
              <w:rPr>
                <w:rFonts w:eastAsiaTheme="minorHAnsi"/>
                <w:bCs/>
                <w:color w:val="000000"/>
                <w:sz w:val="24"/>
                <w:szCs w:val="24"/>
                <w:lang w:eastAsia="en-US"/>
              </w:rPr>
              <w:t>5. </w:t>
            </w:r>
            <w:proofErr w:type="spellStart"/>
            <w:r w:rsidRPr="00AA372F">
              <w:rPr>
                <w:rFonts w:eastAsiaTheme="minorHAnsi"/>
                <w:bCs/>
                <w:color w:val="000000"/>
                <w:sz w:val="24"/>
                <w:szCs w:val="24"/>
                <w:lang w:eastAsia="en-US"/>
              </w:rPr>
              <w:t>ВТамО</w:t>
            </w:r>
            <w:proofErr w:type="spellEnd"/>
            <w:r w:rsidRPr="00AA372F">
              <w:rPr>
                <w:rFonts w:eastAsiaTheme="minorHAnsi"/>
                <w:bCs/>
                <w:color w:val="000000"/>
                <w:sz w:val="24"/>
                <w:szCs w:val="24"/>
                <w:lang w:eastAsia="en-US"/>
              </w:rPr>
              <w:t xml:space="preserve"> и её роль в регулировании отношений в области таможенного дела.</w:t>
            </w:r>
          </w:p>
          <w:p w14:paraId="2D37AED1" w14:textId="77777777" w:rsidR="0002343C" w:rsidRPr="00AA372F" w:rsidRDefault="0002343C" w:rsidP="00BC3A61">
            <w:pPr>
              <w:widowControl/>
              <w:rPr>
                <w:rFonts w:eastAsiaTheme="minorHAnsi"/>
                <w:bCs/>
                <w:color w:val="000000"/>
                <w:sz w:val="24"/>
                <w:szCs w:val="24"/>
                <w:lang w:eastAsia="en-US"/>
              </w:rPr>
            </w:pPr>
          </w:p>
          <w:p w14:paraId="4C3A4644" w14:textId="77777777" w:rsidR="00BC3A61" w:rsidRPr="00AA372F" w:rsidRDefault="00BC3A61" w:rsidP="00BC3A61">
            <w:pPr>
              <w:widowControl/>
              <w:rPr>
                <w:rFonts w:eastAsiaTheme="minorHAnsi"/>
                <w:bCs/>
                <w:sz w:val="24"/>
                <w:szCs w:val="24"/>
                <w:lang w:eastAsia="en-US"/>
              </w:rPr>
            </w:pPr>
            <w:r w:rsidRPr="00AA372F">
              <w:rPr>
                <w:rFonts w:eastAsiaTheme="minorHAnsi"/>
                <w:bCs/>
                <w:sz w:val="24"/>
                <w:szCs w:val="24"/>
                <w:lang w:eastAsia="en-US"/>
              </w:rPr>
              <w:t>Рекомендуемые источники:</w:t>
            </w:r>
          </w:p>
          <w:p w14:paraId="72A67D56" w14:textId="77777777" w:rsidR="00BC3A61" w:rsidRPr="00AA372F" w:rsidRDefault="00BC3A61" w:rsidP="00BC3A61">
            <w:pPr>
              <w:widowControl/>
              <w:rPr>
                <w:rFonts w:eastAsiaTheme="minorHAnsi"/>
                <w:bCs/>
                <w:sz w:val="24"/>
                <w:szCs w:val="24"/>
                <w:lang w:eastAsia="en-US"/>
              </w:rPr>
            </w:pPr>
            <w:r w:rsidRPr="00AA372F">
              <w:rPr>
                <w:rFonts w:eastAsiaTheme="minorHAnsi"/>
                <w:bCs/>
                <w:sz w:val="24"/>
                <w:szCs w:val="24"/>
                <w:lang w:eastAsia="en-US"/>
              </w:rPr>
              <w:t xml:space="preserve">Основная литература: </w:t>
            </w:r>
            <w:r w:rsidR="004A776A" w:rsidRPr="00AA372F">
              <w:rPr>
                <w:rFonts w:eastAsiaTheme="minorHAnsi"/>
                <w:bCs/>
                <w:sz w:val="24"/>
                <w:szCs w:val="24"/>
                <w:lang w:eastAsia="en-US"/>
              </w:rPr>
              <w:t>1,2</w:t>
            </w:r>
            <w:r w:rsidRPr="00AA372F">
              <w:rPr>
                <w:rFonts w:eastAsiaTheme="minorHAnsi"/>
                <w:bCs/>
                <w:sz w:val="24"/>
                <w:szCs w:val="24"/>
                <w:lang w:eastAsia="en-US"/>
              </w:rPr>
              <w:t>.</w:t>
            </w:r>
          </w:p>
          <w:p w14:paraId="782335E3" w14:textId="77777777" w:rsidR="00BC3A61" w:rsidRPr="00AA372F" w:rsidRDefault="00BC3A61" w:rsidP="00BC3A61">
            <w:pPr>
              <w:widowControl/>
              <w:rPr>
                <w:rFonts w:eastAsiaTheme="minorHAnsi"/>
                <w:bCs/>
                <w:sz w:val="24"/>
                <w:szCs w:val="24"/>
                <w:lang w:eastAsia="en-US"/>
              </w:rPr>
            </w:pPr>
            <w:r w:rsidRPr="00AA372F">
              <w:rPr>
                <w:rFonts w:eastAsiaTheme="minorHAnsi"/>
                <w:bCs/>
                <w:sz w:val="24"/>
                <w:szCs w:val="24"/>
                <w:lang w:eastAsia="en-US"/>
              </w:rPr>
              <w:t>Дополнительная</w:t>
            </w:r>
            <w:r w:rsidR="004A776A" w:rsidRPr="00AA372F">
              <w:rPr>
                <w:rFonts w:eastAsiaTheme="minorHAnsi"/>
                <w:bCs/>
                <w:sz w:val="24"/>
                <w:szCs w:val="24"/>
                <w:lang w:eastAsia="en-US"/>
              </w:rPr>
              <w:t xml:space="preserve"> литература</w:t>
            </w:r>
            <w:r w:rsidRPr="00AA372F">
              <w:rPr>
                <w:rFonts w:eastAsiaTheme="minorHAnsi"/>
                <w:bCs/>
                <w:sz w:val="24"/>
                <w:szCs w:val="24"/>
                <w:lang w:eastAsia="en-US"/>
              </w:rPr>
              <w:t xml:space="preserve">: </w:t>
            </w:r>
            <w:r w:rsidR="004A776A" w:rsidRPr="00AA372F">
              <w:rPr>
                <w:rFonts w:eastAsiaTheme="minorHAnsi"/>
                <w:bCs/>
                <w:sz w:val="24"/>
                <w:szCs w:val="24"/>
                <w:lang w:eastAsia="en-US"/>
              </w:rPr>
              <w:t>3</w:t>
            </w:r>
            <w:r w:rsidRPr="00AA372F">
              <w:rPr>
                <w:rFonts w:eastAsiaTheme="minorHAnsi"/>
                <w:bCs/>
                <w:sz w:val="24"/>
                <w:szCs w:val="24"/>
                <w:lang w:eastAsia="en-US"/>
              </w:rPr>
              <w:t>.</w:t>
            </w:r>
          </w:p>
          <w:p w14:paraId="79D74A29" w14:textId="77777777" w:rsidR="00BC3A61" w:rsidRPr="00AA372F" w:rsidRDefault="00BC3A61" w:rsidP="00BC3A61">
            <w:pPr>
              <w:keepNext/>
              <w:jc w:val="both"/>
              <w:rPr>
                <w:sz w:val="24"/>
                <w:szCs w:val="24"/>
              </w:rPr>
            </w:pPr>
            <w:r w:rsidRPr="00AA372F">
              <w:rPr>
                <w:rFonts w:eastAsiaTheme="minorHAnsi"/>
                <w:bCs/>
                <w:sz w:val="24"/>
                <w:szCs w:val="24"/>
                <w:lang w:eastAsia="en-US"/>
              </w:rPr>
              <w:t>Ресурсы INTERNET: 1-1</w:t>
            </w:r>
            <w:r w:rsidR="004A776A" w:rsidRPr="00AA372F">
              <w:rPr>
                <w:rFonts w:eastAsiaTheme="minorHAnsi"/>
                <w:bCs/>
                <w:sz w:val="24"/>
                <w:szCs w:val="24"/>
                <w:lang w:eastAsia="en-US"/>
              </w:rPr>
              <w:t>2</w:t>
            </w:r>
            <w:r w:rsidRPr="00AA372F">
              <w:rPr>
                <w:rFonts w:eastAsiaTheme="minorHAnsi"/>
                <w:bCs/>
                <w:sz w:val="24"/>
                <w:szCs w:val="24"/>
                <w:lang w:eastAsia="en-US"/>
              </w:rPr>
              <w:t>.</w:t>
            </w:r>
          </w:p>
        </w:tc>
        <w:tc>
          <w:tcPr>
            <w:tcW w:w="2158" w:type="dxa"/>
          </w:tcPr>
          <w:p w14:paraId="5344FB1C" w14:textId="77777777" w:rsidR="00BC3A61" w:rsidRPr="00AA372F" w:rsidRDefault="00D16C61" w:rsidP="00BC3A61">
            <w:pPr>
              <w:pStyle w:val="Default"/>
              <w:jc w:val="both"/>
              <w:rPr>
                <w:bCs/>
              </w:rPr>
            </w:pPr>
            <w:r w:rsidRPr="00AA372F">
              <w:rPr>
                <w:bCs/>
              </w:rPr>
              <w:lastRenderedPageBreak/>
              <w:t>Р</w:t>
            </w:r>
            <w:r w:rsidR="00BC3A61" w:rsidRPr="00AA372F">
              <w:rPr>
                <w:bCs/>
              </w:rPr>
              <w:t>ешение</w:t>
            </w:r>
            <w:r w:rsidRPr="00AA372F">
              <w:rPr>
                <w:bCs/>
              </w:rPr>
              <w:t xml:space="preserve"> кейсов и</w:t>
            </w:r>
            <w:r w:rsidR="00BC3A61" w:rsidRPr="00AA372F">
              <w:rPr>
                <w:bCs/>
              </w:rPr>
              <w:t xml:space="preserve"> ситуационных задач.</w:t>
            </w:r>
          </w:p>
        </w:tc>
      </w:tr>
      <w:tr w:rsidR="00D16C61" w:rsidRPr="002B16ED" w14:paraId="59A4AB35" w14:textId="77777777" w:rsidTr="009F779D">
        <w:tc>
          <w:tcPr>
            <w:tcW w:w="2531" w:type="dxa"/>
          </w:tcPr>
          <w:p w14:paraId="09EC45DF" w14:textId="77777777" w:rsidR="00D16C61" w:rsidRPr="00AA372F" w:rsidRDefault="00D16C61" w:rsidP="00D16C61">
            <w:pPr>
              <w:pStyle w:val="Default"/>
              <w:jc w:val="both"/>
              <w:rPr>
                <w:bCs/>
              </w:rPr>
            </w:pPr>
            <w:r w:rsidRPr="00AA372F">
              <w:rPr>
                <w:bCs/>
              </w:rPr>
              <w:t>Тема 2. Международное регулирование классификации и кодирования товаров в таможенных целях</w:t>
            </w:r>
          </w:p>
        </w:tc>
        <w:tc>
          <w:tcPr>
            <w:tcW w:w="5506" w:type="dxa"/>
          </w:tcPr>
          <w:p w14:paraId="48413089" w14:textId="77777777" w:rsidR="00D16C61" w:rsidRPr="00AA372F" w:rsidRDefault="00D16C61" w:rsidP="00D16C61">
            <w:pPr>
              <w:widowControl/>
              <w:rPr>
                <w:rFonts w:eastAsiaTheme="minorHAnsi"/>
                <w:sz w:val="24"/>
                <w:szCs w:val="24"/>
                <w:lang w:eastAsia="en-US"/>
              </w:rPr>
            </w:pPr>
            <w:r w:rsidRPr="00AA372F">
              <w:rPr>
                <w:rFonts w:eastAsiaTheme="minorHAnsi"/>
                <w:sz w:val="24"/>
                <w:szCs w:val="24"/>
                <w:lang w:eastAsia="en-US"/>
              </w:rPr>
              <w:t>1. Понятие классификации и кодирования товаров в таможенных целях, роль в системе международного налогообложения.</w:t>
            </w:r>
          </w:p>
          <w:p w14:paraId="07EFDE46" w14:textId="77777777" w:rsidR="00D16C61" w:rsidRPr="00AA372F" w:rsidRDefault="00D16C61" w:rsidP="00D16C61">
            <w:pPr>
              <w:widowControl/>
              <w:rPr>
                <w:rFonts w:eastAsiaTheme="minorHAnsi"/>
                <w:sz w:val="24"/>
                <w:szCs w:val="24"/>
                <w:lang w:eastAsia="en-US"/>
              </w:rPr>
            </w:pPr>
            <w:r w:rsidRPr="00AA372F">
              <w:rPr>
                <w:rFonts w:eastAsiaTheme="minorHAnsi"/>
                <w:sz w:val="24"/>
                <w:szCs w:val="24"/>
                <w:lang w:eastAsia="en-US"/>
              </w:rPr>
              <w:t>2. Развитие классификационных систем и товарных номенклатур, используемых в практике международной торговли.</w:t>
            </w:r>
          </w:p>
          <w:p w14:paraId="182EE97E" w14:textId="77777777" w:rsidR="00D16C61" w:rsidRPr="00AA372F" w:rsidRDefault="00D16C61" w:rsidP="00D16C61">
            <w:pPr>
              <w:widowControl/>
              <w:rPr>
                <w:rFonts w:eastAsiaTheme="minorHAnsi"/>
                <w:sz w:val="24"/>
                <w:szCs w:val="24"/>
                <w:lang w:eastAsia="en-US"/>
              </w:rPr>
            </w:pPr>
            <w:r w:rsidRPr="00AA372F">
              <w:rPr>
                <w:rFonts w:eastAsiaTheme="minorHAnsi"/>
                <w:sz w:val="24"/>
                <w:szCs w:val="24"/>
                <w:lang w:eastAsia="en-US"/>
              </w:rPr>
              <w:t>3. Гармонизированная система описания и кодирования товаров как международная основа построения товарной номенклатуры.</w:t>
            </w:r>
          </w:p>
          <w:p w14:paraId="5AC033E1" w14:textId="77777777" w:rsidR="00D16C61" w:rsidRPr="00AA372F" w:rsidRDefault="00D16C61" w:rsidP="00D16C61">
            <w:pPr>
              <w:widowControl/>
              <w:rPr>
                <w:rFonts w:eastAsiaTheme="minorHAnsi"/>
                <w:sz w:val="24"/>
                <w:szCs w:val="24"/>
                <w:lang w:eastAsia="en-US"/>
              </w:rPr>
            </w:pPr>
          </w:p>
          <w:p w14:paraId="1A9325EB"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Рекомендуемые источники:</w:t>
            </w:r>
          </w:p>
          <w:p w14:paraId="1A22606C"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Основная литература: 1,2.</w:t>
            </w:r>
          </w:p>
          <w:p w14:paraId="33D9BD9E" w14:textId="77777777" w:rsidR="00D16C61" w:rsidRPr="00AA372F" w:rsidRDefault="00D16C61" w:rsidP="00D16C61">
            <w:pPr>
              <w:keepNext/>
              <w:jc w:val="both"/>
              <w:rPr>
                <w:sz w:val="24"/>
                <w:szCs w:val="24"/>
              </w:rPr>
            </w:pPr>
            <w:r w:rsidRPr="00AA372F">
              <w:rPr>
                <w:rFonts w:eastAsiaTheme="minorHAnsi"/>
                <w:bCs/>
                <w:sz w:val="24"/>
                <w:szCs w:val="24"/>
                <w:lang w:eastAsia="en-US"/>
              </w:rPr>
              <w:t>Ресурсы INTERNET: 1-12.</w:t>
            </w:r>
          </w:p>
        </w:tc>
        <w:tc>
          <w:tcPr>
            <w:tcW w:w="2158" w:type="dxa"/>
          </w:tcPr>
          <w:p w14:paraId="434C1A95" w14:textId="77777777" w:rsidR="00D16C61" w:rsidRPr="00AA372F" w:rsidRDefault="00D16C61" w:rsidP="00D16C61">
            <w:pPr>
              <w:pStyle w:val="Default"/>
              <w:jc w:val="both"/>
              <w:rPr>
                <w:bCs/>
              </w:rPr>
            </w:pPr>
            <w:r w:rsidRPr="00AA372F">
              <w:rPr>
                <w:bCs/>
              </w:rPr>
              <w:t>Решение кейсов и ситуационных задач.</w:t>
            </w:r>
          </w:p>
        </w:tc>
      </w:tr>
      <w:tr w:rsidR="00D16C61" w:rsidRPr="002B16ED" w14:paraId="5668FFC9" w14:textId="77777777" w:rsidTr="009F779D">
        <w:tc>
          <w:tcPr>
            <w:tcW w:w="2531" w:type="dxa"/>
          </w:tcPr>
          <w:p w14:paraId="1D48EB5F" w14:textId="77777777" w:rsidR="00D16C61" w:rsidRPr="00AA372F" w:rsidRDefault="00D16C61" w:rsidP="00D16C61">
            <w:pPr>
              <w:pStyle w:val="Default"/>
              <w:jc w:val="both"/>
              <w:rPr>
                <w:bCs/>
              </w:rPr>
            </w:pPr>
            <w:r w:rsidRPr="00AA372F">
              <w:rPr>
                <w:bCs/>
              </w:rPr>
              <w:t>Тема 3. Международное регулирование процесса таможенной оценки товаров</w:t>
            </w:r>
          </w:p>
        </w:tc>
        <w:tc>
          <w:tcPr>
            <w:tcW w:w="5506" w:type="dxa"/>
          </w:tcPr>
          <w:p w14:paraId="117A4A32"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1. Таможенная оценка перемещаемых товаров и принципы её проведения.</w:t>
            </w:r>
          </w:p>
          <w:p w14:paraId="1B7D19DD"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2. Положения Генерального соглашения по тарифам и торговле и Соглашения по применению статьи VII Генерального соглашения по тарифам и торговле как основа международного регулирования в области таможенной оценки товаров.</w:t>
            </w:r>
          </w:p>
          <w:p w14:paraId="2955E185"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 xml:space="preserve">3. Применение Решений </w:t>
            </w:r>
            <w:proofErr w:type="gramStart"/>
            <w:r w:rsidRPr="00AA372F">
              <w:rPr>
                <w:rFonts w:eastAsiaTheme="minorHAnsi"/>
                <w:bCs/>
                <w:sz w:val="24"/>
                <w:szCs w:val="24"/>
                <w:lang w:eastAsia="en-US"/>
              </w:rPr>
              <w:t>Комитета по таможенной оценке</w:t>
            </w:r>
            <w:proofErr w:type="gramEnd"/>
            <w:r w:rsidRPr="00AA372F">
              <w:rPr>
                <w:rFonts w:eastAsiaTheme="minorHAnsi"/>
                <w:bCs/>
                <w:sz w:val="24"/>
                <w:szCs w:val="24"/>
                <w:lang w:eastAsia="en-US"/>
              </w:rPr>
              <w:t xml:space="preserve"> ВТО и Рекомендаций Технического комитета по таможенной оценке </w:t>
            </w:r>
            <w:proofErr w:type="spellStart"/>
            <w:r w:rsidRPr="00AA372F">
              <w:rPr>
                <w:rFonts w:eastAsiaTheme="minorHAnsi"/>
                <w:bCs/>
                <w:sz w:val="24"/>
                <w:szCs w:val="24"/>
                <w:lang w:eastAsia="en-US"/>
              </w:rPr>
              <w:t>ВТамО</w:t>
            </w:r>
            <w:proofErr w:type="spellEnd"/>
            <w:r w:rsidRPr="00AA372F">
              <w:rPr>
                <w:rFonts w:eastAsiaTheme="minorHAnsi"/>
                <w:bCs/>
                <w:sz w:val="24"/>
                <w:szCs w:val="24"/>
                <w:lang w:eastAsia="en-US"/>
              </w:rPr>
              <w:t xml:space="preserve"> при определении таможенной стоимости в процессе таможенной оценки</w:t>
            </w:r>
          </w:p>
          <w:p w14:paraId="5EB96190" w14:textId="77777777" w:rsidR="00D16C61" w:rsidRPr="00AA372F" w:rsidRDefault="00D16C61" w:rsidP="00D16C61">
            <w:pPr>
              <w:widowControl/>
              <w:rPr>
                <w:rFonts w:eastAsiaTheme="minorHAnsi"/>
                <w:bCs/>
                <w:sz w:val="24"/>
                <w:szCs w:val="24"/>
                <w:lang w:eastAsia="en-US"/>
              </w:rPr>
            </w:pPr>
          </w:p>
          <w:p w14:paraId="08E0BEA3"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Рекомендуемые источники:</w:t>
            </w:r>
          </w:p>
          <w:p w14:paraId="30FE2737"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Основная литература: 1,2.</w:t>
            </w:r>
          </w:p>
          <w:p w14:paraId="21334512" w14:textId="357644E8"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Дополнительная: 4.</w:t>
            </w:r>
          </w:p>
          <w:p w14:paraId="46ED8015" w14:textId="77777777" w:rsidR="00D16C61" w:rsidRPr="00AA372F" w:rsidRDefault="00D16C61" w:rsidP="00D16C61">
            <w:pPr>
              <w:keepNext/>
              <w:jc w:val="both"/>
              <w:rPr>
                <w:sz w:val="24"/>
                <w:szCs w:val="24"/>
              </w:rPr>
            </w:pPr>
            <w:r w:rsidRPr="00AA372F">
              <w:rPr>
                <w:rFonts w:eastAsiaTheme="minorHAnsi"/>
                <w:bCs/>
                <w:sz w:val="24"/>
                <w:szCs w:val="24"/>
                <w:lang w:eastAsia="en-US"/>
              </w:rPr>
              <w:t>Ресурсы INTERNET: 1-12.</w:t>
            </w:r>
          </w:p>
        </w:tc>
        <w:tc>
          <w:tcPr>
            <w:tcW w:w="2158" w:type="dxa"/>
          </w:tcPr>
          <w:p w14:paraId="2057767B" w14:textId="77777777" w:rsidR="00D16C61" w:rsidRPr="00AA372F" w:rsidRDefault="00D16C61" w:rsidP="00D16C61">
            <w:pPr>
              <w:pStyle w:val="Default"/>
              <w:jc w:val="both"/>
              <w:rPr>
                <w:bCs/>
              </w:rPr>
            </w:pPr>
            <w:r w:rsidRPr="00AA372F">
              <w:rPr>
                <w:bCs/>
              </w:rPr>
              <w:t>Решение кейсов и ситуационных задач.</w:t>
            </w:r>
          </w:p>
        </w:tc>
      </w:tr>
      <w:tr w:rsidR="00D16C61" w:rsidRPr="002B16ED" w14:paraId="098A760F" w14:textId="77777777" w:rsidTr="009F779D">
        <w:tc>
          <w:tcPr>
            <w:tcW w:w="2531" w:type="dxa"/>
          </w:tcPr>
          <w:p w14:paraId="15299737" w14:textId="77777777" w:rsidR="00D16C61" w:rsidRPr="00AA372F" w:rsidRDefault="00D16C61" w:rsidP="00D16C61">
            <w:pPr>
              <w:pStyle w:val="Default"/>
              <w:jc w:val="both"/>
              <w:rPr>
                <w:bCs/>
              </w:rPr>
            </w:pPr>
            <w:r w:rsidRPr="00AA372F">
              <w:rPr>
                <w:bCs/>
              </w:rPr>
              <w:t>Тема 4. Международное регулирование предоставления тарифных преференций и определения страны происхождения товаров</w:t>
            </w:r>
          </w:p>
        </w:tc>
        <w:tc>
          <w:tcPr>
            <w:tcW w:w="5506" w:type="dxa"/>
          </w:tcPr>
          <w:p w14:paraId="779AE09C" w14:textId="77777777" w:rsidR="00D16C61" w:rsidRPr="00AA372F" w:rsidRDefault="00D16C61" w:rsidP="00D16C61">
            <w:pPr>
              <w:widowControl/>
              <w:rPr>
                <w:rFonts w:eastAsiaTheme="minorHAnsi"/>
                <w:bCs/>
                <w:color w:val="000000"/>
                <w:sz w:val="24"/>
                <w:szCs w:val="24"/>
                <w:lang w:eastAsia="en-US"/>
              </w:rPr>
            </w:pPr>
            <w:r w:rsidRPr="00AA372F">
              <w:rPr>
                <w:rFonts w:eastAsiaTheme="minorHAnsi"/>
                <w:bCs/>
                <w:color w:val="000000"/>
                <w:sz w:val="24"/>
                <w:szCs w:val="24"/>
                <w:lang w:eastAsia="en-US"/>
              </w:rPr>
              <w:t>1. Определение происхождения товаров: сущность, цель, особенности процесса осуществления</w:t>
            </w:r>
          </w:p>
          <w:p w14:paraId="0BA7B364" w14:textId="77777777" w:rsidR="00D16C61" w:rsidRPr="00AA372F" w:rsidRDefault="00D16C61" w:rsidP="00D16C61">
            <w:pPr>
              <w:widowControl/>
              <w:rPr>
                <w:rFonts w:eastAsiaTheme="minorHAnsi"/>
                <w:bCs/>
                <w:color w:val="000000"/>
                <w:sz w:val="24"/>
                <w:szCs w:val="24"/>
                <w:lang w:eastAsia="en-US"/>
              </w:rPr>
            </w:pPr>
            <w:r w:rsidRPr="00AA372F">
              <w:rPr>
                <w:rFonts w:eastAsiaTheme="minorHAnsi"/>
                <w:bCs/>
                <w:color w:val="000000"/>
                <w:sz w:val="24"/>
                <w:szCs w:val="24"/>
                <w:lang w:eastAsia="en-US"/>
              </w:rPr>
              <w:t>2. Тарифные преференции и условия их предоставления.</w:t>
            </w:r>
          </w:p>
          <w:p w14:paraId="3B99BA67" w14:textId="77777777" w:rsidR="00D16C61" w:rsidRPr="00AA372F" w:rsidRDefault="00D16C61" w:rsidP="00D16C61">
            <w:pPr>
              <w:widowControl/>
              <w:rPr>
                <w:rFonts w:eastAsiaTheme="minorHAnsi"/>
                <w:bCs/>
                <w:color w:val="000000"/>
                <w:sz w:val="24"/>
                <w:szCs w:val="24"/>
                <w:lang w:eastAsia="en-US"/>
              </w:rPr>
            </w:pPr>
            <w:r w:rsidRPr="00AA372F">
              <w:rPr>
                <w:rFonts w:eastAsiaTheme="minorHAnsi"/>
                <w:bCs/>
                <w:color w:val="000000"/>
                <w:sz w:val="24"/>
                <w:szCs w:val="24"/>
                <w:lang w:eastAsia="en-US"/>
              </w:rPr>
              <w:t xml:space="preserve">3. Универсальные международные договоры, регулирующие порядок определения страны происхождения товаров и предоставления тарифных преференций. </w:t>
            </w:r>
          </w:p>
          <w:p w14:paraId="1390C84E" w14:textId="77777777" w:rsidR="00D16C61" w:rsidRPr="00AA372F" w:rsidRDefault="00D16C61" w:rsidP="00D16C61">
            <w:pPr>
              <w:widowControl/>
              <w:rPr>
                <w:rFonts w:eastAsiaTheme="minorHAnsi"/>
                <w:bCs/>
                <w:color w:val="000000"/>
                <w:sz w:val="24"/>
                <w:szCs w:val="24"/>
                <w:lang w:eastAsia="en-US"/>
              </w:rPr>
            </w:pPr>
            <w:r w:rsidRPr="00AA372F">
              <w:rPr>
                <w:rFonts w:eastAsiaTheme="minorHAnsi"/>
                <w:bCs/>
                <w:color w:val="000000"/>
                <w:sz w:val="24"/>
                <w:szCs w:val="24"/>
                <w:lang w:eastAsia="en-US"/>
              </w:rPr>
              <w:t xml:space="preserve">4. Специальные международные договоры, регулирующие порядок определения страны </w:t>
            </w:r>
            <w:r w:rsidRPr="00AA372F">
              <w:rPr>
                <w:rFonts w:eastAsiaTheme="minorHAnsi"/>
                <w:bCs/>
                <w:color w:val="000000"/>
                <w:sz w:val="24"/>
                <w:szCs w:val="24"/>
                <w:lang w:eastAsia="en-US"/>
              </w:rPr>
              <w:lastRenderedPageBreak/>
              <w:t>происхождения товаров и предоставления тарифных преференций.</w:t>
            </w:r>
          </w:p>
          <w:p w14:paraId="3461055E" w14:textId="77777777" w:rsidR="00D16C61" w:rsidRPr="00AA372F" w:rsidRDefault="00D16C61" w:rsidP="00D16C61">
            <w:pPr>
              <w:widowControl/>
              <w:rPr>
                <w:rFonts w:eastAsiaTheme="minorHAnsi"/>
                <w:bCs/>
                <w:color w:val="000000"/>
                <w:sz w:val="24"/>
                <w:szCs w:val="24"/>
                <w:lang w:eastAsia="en-US"/>
              </w:rPr>
            </w:pPr>
          </w:p>
          <w:p w14:paraId="0917C75C" w14:textId="77777777" w:rsidR="00D16C61" w:rsidRPr="00AA372F" w:rsidRDefault="00D16C61" w:rsidP="00D16C61">
            <w:pPr>
              <w:widowControl/>
              <w:rPr>
                <w:rFonts w:eastAsiaTheme="minorHAnsi"/>
                <w:bCs/>
                <w:color w:val="000000"/>
                <w:sz w:val="24"/>
                <w:szCs w:val="24"/>
                <w:lang w:eastAsia="en-US"/>
              </w:rPr>
            </w:pPr>
            <w:r w:rsidRPr="00AA372F">
              <w:rPr>
                <w:rFonts w:eastAsiaTheme="minorHAnsi"/>
                <w:bCs/>
                <w:color w:val="000000"/>
                <w:sz w:val="24"/>
                <w:szCs w:val="24"/>
                <w:lang w:eastAsia="en-US"/>
              </w:rPr>
              <w:t>Рекомендуемые источники:</w:t>
            </w:r>
          </w:p>
          <w:p w14:paraId="7047D096"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Основная литература: 1,2.</w:t>
            </w:r>
          </w:p>
          <w:p w14:paraId="0E1A053A" w14:textId="77777777" w:rsidR="00D16C61" w:rsidRPr="00AA372F" w:rsidRDefault="00D16C61" w:rsidP="00D16C61">
            <w:pPr>
              <w:widowControl/>
              <w:rPr>
                <w:rFonts w:eastAsiaTheme="minorHAnsi"/>
                <w:bCs/>
                <w:sz w:val="24"/>
                <w:szCs w:val="24"/>
                <w:lang w:eastAsia="en-US"/>
              </w:rPr>
            </w:pPr>
            <w:r w:rsidRPr="00AA372F">
              <w:rPr>
                <w:rFonts w:eastAsiaTheme="minorHAnsi"/>
                <w:bCs/>
                <w:sz w:val="24"/>
                <w:szCs w:val="24"/>
                <w:lang w:eastAsia="en-US"/>
              </w:rPr>
              <w:t>Дополнительная литература: 4.</w:t>
            </w:r>
          </w:p>
          <w:p w14:paraId="174749EE" w14:textId="77777777" w:rsidR="00D16C61" w:rsidRPr="00AA372F" w:rsidRDefault="00D16C61" w:rsidP="00D16C61">
            <w:pPr>
              <w:keepNext/>
              <w:jc w:val="both"/>
              <w:rPr>
                <w:sz w:val="24"/>
                <w:szCs w:val="24"/>
              </w:rPr>
            </w:pPr>
            <w:r w:rsidRPr="00AA372F">
              <w:rPr>
                <w:rFonts w:eastAsiaTheme="minorHAnsi"/>
                <w:bCs/>
                <w:color w:val="000000"/>
                <w:sz w:val="24"/>
                <w:szCs w:val="24"/>
                <w:lang w:eastAsia="en-US"/>
              </w:rPr>
              <w:t xml:space="preserve">Ресурсы INTERNET: </w:t>
            </w:r>
            <w:r w:rsidRPr="00AA372F">
              <w:rPr>
                <w:rFonts w:eastAsiaTheme="minorHAnsi"/>
                <w:bCs/>
                <w:sz w:val="24"/>
                <w:szCs w:val="24"/>
                <w:lang w:eastAsia="en-US"/>
              </w:rPr>
              <w:t>1-12</w:t>
            </w:r>
            <w:r w:rsidRPr="00AA372F">
              <w:rPr>
                <w:rFonts w:eastAsiaTheme="minorHAnsi"/>
                <w:bCs/>
                <w:color w:val="000000"/>
                <w:sz w:val="24"/>
                <w:szCs w:val="24"/>
                <w:lang w:eastAsia="en-US"/>
              </w:rPr>
              <w:t>.</w:t>
            </w:r>
          </w:p>
        </w:tc>
        <w:tc>
          <w:tcPr>
            <w:tcW w:w="2158" w:type="dxa"/>
          </w:tcPr>
          <w:p w14:paraId="24EBEA5B" w14:textId="77777777" w:rsidR="00D16C61" w:rsidRPr="00AA372F" w:rsidRDefault="00D16C61" w:rsidP="00D16C61">
            <w:pPr>
              <w:pStyle w:val="Default"/>
              <w:jc w:val="both"/>
              <w:rPr>
                <w:bCs/>
              </w:rPr>
            </w:pPr>
            <w:r w:rsidRPr="00AA372F">
              <w:rPr>
                <w:bCs/>
              </w:rPr>
              <w:lastRenderedPageBreak/>
              <w:t>Решение кейсов и ситуационных задач.</w:t>
            </w:r>
          </w:p>
        </w:tc>
      </w:tr>
    </w:tbl>
    <w:p w14:paraId="1FDFDE7D" w14:textId="77777777" w:rsidR="002A2809" w:rsidRPr="002B16ED" w:rsidRDefault="002A2809" w:rsidP="00F95658">
      <w:pPr>
        <w:keepNext/>
        <w:ind w:firstLine="709"/>
        <w:jc w:val="both"/>
        <w:rPr>
          <w:sz w:val="28"/>
          <w:szCs w:val="28"/>
        </w:rPr>
      </w:pPr>
    </w:p>
    <w:p w14:paraId="6A672E5C" w14:textId="77777777" w:rsidR="00C52F7B" w:rsidRPr="002B16ED" w:rsidRDefault="00C52F7B" w:rsidP="00804047">
      <w:pPr>
        <w:pStyle w:val="1"/>
        <w:spacing w:before="0" w:beforeAutospacing="0" w:after="0" w:afterAutospacing="0"/>
        <w:ind w:firstLine="709"/>
        <w:jc w:val="both"/>
        <w:rPr>
          <w:sz w:val="28"/>
          <w:szCs w:val="28"/>
        </w:rPr>
      </w:pPr>
      <w:bookmarkStart w:id="8" w:name="_Toc155978901"/>
      <w:r w:rsidRPr="002B16ED">
        <w:rPr>
          <w:sz w:val="28"/>
          <w:szCs w:val="28"/>
        </w:rPr>
        <w:t xml:space="preserve">6. </w:t>
      </w:r>
      <w:r w:rsidR="0065008B" w:rsidRPr="002B16ED">
        <w:rPr>
          <w:sz w:val="28"/>
          <w:szCs w:val="28"/>
        </w:rPr>
        <w:t>Учебно-методическое обеспечение для самостоятельной работы обучающихся по дисциплине</w:t>
      </w:r>
      <w:bookmarkEnd w:id="8"/>
    </w:p>
    <w:p w14:paraId="136A6E2B" w14:textId="77777777" w:rsidR="008E5DB9" w:rsidRPr="002B16ED" w:rsidRDefault="008E5DB9" w:rsidP="00F95658">
      <w:pPr>
        <w:keepNext/>
        <w:ind w:firstLine="709"/>
        <w:jc w:val="both"/>
        <w:rPr>
          <w:b/>
          <w:sz w:val="28"/>
          <w:szCs w:val="28"/>
        </w:rPr>
      </w:pPr>
      <w:r w:rsidRPr="002B16ED">
        <w:rPr>
          <w:b/>
          <w:sz w:val="28"/>
          <w:szCs w:val="28"/>
        </w:rPr>
        <w:t xml:space="preserve">6.1. </w:t>
      </w:r>
      <w:r w:rsidR="00F36684" w:rsidRPr="002B16ED">
        <w:rPr>
          <w:b/>
          <w:sz w:val="28"/>
          <w:szCs w:val="28"/>
        </w:rPr>
        <w:t>Перечень вопросов, отводим</w:t>
      </w:r>
      <w:r w:rsidR="00024EEA" w:rsidRPr="002B16ED">
        <w:rPr>
          <w:b/>
          <w:sz w:val="28"/>
          <w:szCs w:val="28"/>
        </w:rPr>
        <w:t xml:space="preserve">ых на самостоятельное освоение </w:t>
      </w:r>
      <w:r w:rsidR="00F36684" w:rsidRPr="002B16ED">
        <w:rPr>
          <w:b/>
          <w:sz w:val="28"/>
          <w:szCs w:val="28"/>
        </w:rPr>
        <w:t>дисциплины, ф</w:t>
      </w:r>
      <w:r w:rsidRPr="002B16ED">
        <w:rPr>
          <w:b/>
          <w:sz w:val="28"/>
          <w:szCs w:val="28"/>
        </w:rPr>
        <w:t>ормы внеаудиторной самостоятельной работы</w:t>
      </w:r>
    </w:p>
    <w:p w14:paraId="75112CED" w14:textId="77777777" w:rsidR="00411845" w:rsidRPr="002B16ED" w:rsidRDefault="00F95658" w:rsidP="00F95658">
      <w:pPr>
        <w:ind w:firstLine="709"/>
        <w:jc w:val="both"/>
        <w:rPr>
          <w:sz w:val="28"/>
          <w:szCs w:val="28"/>
        </w:rPr>
      </w:pPr>
      <w:r w:rsidRPr="002B16ED">
        <w:rPr>
          <w:sz w:val="28"/>
          <w:szCs w:val="28"/>
        </w:rPr>
        <w:t xml:space="preserve">                                                                                                                    </w:t>
      </w:r>
      <w:r w:rsidR="00C52F7B" w:rsidRPr="002B16ED">
        <w:rPr>
          <w:sz w:val="28"/>
          <w:szCs w:val="28"/>
        </w:rPr>
        <w:t xml:space="preserve">Таблица </w:t>
      </w:r>
      <w:r w:rsidR="00F03E1C" w:rsidRPr="002B16ED">
        <w:rPr>
          <w:sz w:val="28"/>
          <w:szCs w:val="28"/>
        </w:rPr>
        <w:t>4</w:t>
      </w:r>
    </w:p>
    <w:tbl>
      <w:tblPr>
        <w:tblStyle w:val="a7"/>
        <w:tblW w:w="0" w:type="auto"/>
        <w:tblLook w:val="04A0" w:firstRow="1" w:lastRow="0" w:firstColumn="1" w:lastColumn="0" w:noHBand="0" w:noVBand="1"/>
      </w:tblPr>
      <w:tblGrid>
        <w:gridCol w:w="2777"/>
        <w:gridCol w:w="5286"/>
        <w:gridCol w:w="2132"/>
      </w:tblGrid>
      <w:tr w:rsidR="00CF41D5" w:rsidRPr="002B16ED" w14:paraId="065AB6EF" w14:textId="77777777" w:rsidTr="00614050">
        <w:tc>
          <w:tcPr>
            <w:tcW w:w="2531" w:type="dxa"/>
          </w:tcPr>
          <w:p w14:paraId="2EF580FA" w14:textId="77777777" w:rsidR="00CF41D5" w:rsidRPr="006F174B" w:rsidRDefault="00CF41D5" w:rsidP="00614050">
            <w:pPr>
              <w:keepNext/>
              <w:jc w:val="center"/>
              <w:rPr>
                <w:b/>
                <w:sz w:val="24"/>
                <w:szCs w:val="24"/>
              </w:rPr>
            </w:pPr>
            <w:r w:rsidRPr="006F174B">
              <w:rPr>
                <w:b/>
                <w:sz w:val="24"/>
                <w:szCs w:val="24"/>
              </w:rPr>
              <w:t>Наименование тем (разделов) дисциплины</w:t>
            </w:r>
          </w:p>
        </w:tc>
        <w:tc>
          <w:tcPr>
            <w:tcW w:w="5506" w:type="dxa"/>
          </w:tcPr>
          <w:p w14:paraId="1B61BA7C" w14:textId="77777777" w:rsidR="00CF41D5" w:rsidRPr="006F174B" w:rsidRDefault="00CF41D5" w:rsidP="00614050">
            <w:pPr>
              <w:keepNext/>
              <w:jc w:val="center"/>
              <w:rPr>
                <w:b/>
                <w:sz w:val="24"/>
                <w:szCs w:val="24"/>
              </w:rPr>
            </w:pPr>
            <w:r w:rsidRPr="006F174B">
              <w:rPr>
                <w:b/>
                <w:sz w:val="24"/>
                <w:szCs w:val="24"/>
              </w:rPr>
              <w:t xml:space="preserve">Перечень вопросов, </w:t>
            </w:r>
            <w:r w:rsidRPr="006F174B">
              <w:rPr>
                <w:b/>
                <w:sz w:val="24"/>
                <w:szCs w:val="24"/>
              </w:rPr>
              <w:br/>
              <w:t>отводимых на самостоятельное освоение</w:t>
            </w:r>
          </w:p>
        </w:tc>
        <w:tc>
          <w:tcPr>
            <w:tcW w:w="2158" w:type="dxa"/>
          </w:tcPr>
          <w:p w14:paraId="0F3BDB5A" w14:textId="77777777" w:rsidR="00CF41D5" w:rsidRPr="002B16ED" w:rsidRDefault="00CF41D5" w:rsidP="00614050">
            <w:pPr>
              <w:keepNext/>
              <w:jc w:val="center"/>
              <w:rPr>
                <w:b/>
              </w:rPr>
            </w:pPr>
            <w:r w:rsidRPr="002B16ED">
              <w:rPr>
                <w:b/>
              </w:rPr>
              <w:t>Формы внеаудиторной самостоятельной работы</w:t>
            </w:r>
          </w:p>
        </w:tc>
      </w:tr>
      <w:tr w:rsidR="00FD5D89" w:rsidRPr="002B16ED" w14:paraId="483CC2E1" w14:textId="77777777" w:rsidTr="00614050">
        <w:tc>
          <w:tcPr>
            <w:tcW w:w="2531" w:type="dxa"/>
          </w:tcPr>
          <w:p w14:paraId="61289AE1" w14:textId="77777777" w:rsidR="00FD5D89" w:rsidRPr="006F174B" w:rsidRDefault="00FD5D89" w:rsidP="00FD5D89">
            <w:pPr>
              <w:pStyle w:val="Default"/>
              <w:jc w:val="both"/>
              <w:rPr>
                <w:bCs/>
              </w:rPr>
            </w:pPr>
            <w:r w:rsidRPr="006F174B">
              <w:rPr>
                <w:bCs/>
              </w:rPr>
              <w:t>Тема 1. Государственное регулирование внешнеторговой деятельности: международно-правовые основы, субъекты международного права</w:t>
            </w:r>
          </w:p>
        </w:tc>
        <w:tc>
          <w:tcPr>
            <w:tcW w:w="5506" w:type="dxa"/>
          </w:tcPr>
          <w:p w14:paraId="6DCAA272" w14:textId="77777777" w:rsidR="00FD5D89" w:rsidRPr="006F174B" w:rsidRDefault="0002343C" w:rsidP="00FD5D89">
            <w:pPr>
              <w:keepNext/>
              <w:jc w:val="both"/>
              <w:rPr>
                <w:sz w:val="24"/>
                <w:szCs w:val="24"/>
              </w:rPr>
            </w:pPr>
            <w:r w:rsidRPr="006F174B">
              <w:rPr>
                <w:sz w:val="24"/>
                <w:szCs w:val="24"/>
              </w:rPr>
              <w:t>1. Система платежей, взимаемых при перемещении товаров через границу с участников ВЭД</w:t>
            </w:r>
            <w:r w:rsidR="000170A0" w:rsidRPr="006F174B">
              <w:rPr>
                <w:sz w:val="24"/>
                <w:szCs w:val="24"/>
              </w:rPr>
              <w:t>.</w:t>
            </w:r>
          </w:p>
          <w:p w14:paraId="11C6E129" w14:textId="77777777" w:rsidR="000170A0" w:rsidRPr="006F174B" w:rsidRDefault="000170A0" w:rsidP="00FD5D89">
            <w:pPr>
              <w:keepNext/>
              <w:jc w:val="both"/>
              <w:rPr>
                <w:sz w:val="24"/>
                <w:szCs w:val="24"/>
              </w:rPr>
            </w:pPr>
            <w:r w:rsidRPr="006F174B">
              <w:rPr>
                <w:sz w:val="24"/>
                <w:szCs w:val="24"/>
              </w:rPr>
              <w:t xml:space="preserve">2. ВТО, </w:t>
            </w:r>
            <w:proofErr w:type="spellStart"/>
            <w:r w:rsidRPr="006F174B">
              <w:rPr>
                <w:sz w:val="24"/>
                <w:szCs w:val="24"/>
              </w:rPr>
              <w:t>ВТамО</w:t>
            </w:r>
            <w:proofErr w:type="spellEnd"/>
            <w:r w:rsidRPr="006F174B">
              <w:rPr>
                <w:sz w:val="24"/>
                <w:szCs w:val="24"/>
              </w:rPr>
              <w:t>, ООН: задачи, решаемые в области регулирования международного таможенного обложения.</w:t>
            </w:r>
          </w:p>
          <w:p w14:paraId="15B88B2F" w14:textId="77777777" w:rsidR="0002343C" w:rsidRPr="006F174B" w:rsidRDefault="0002343C" w:rsidP="00FD5D89">
            <w:pPr>
              <w:keepNext/>
              <w:jc w:val="both"/>
              <w:rPr>
                <w:sz w:val="24"/>
                <w:szCs w:val="24"/>
              </w:rPr>
            </w:pPr>
          </w:p>
        </w:tc>
        <w:tc>
          <w:tcPr>
            <w:tcW w:w="2158" w:type="dxa"/>
          </w:tcPr>
          <w:p w14:paraId="63C040C5" w14:textId="77777777" w:rsidR="00FD5D89" w:rsidRPr="00E47FEB" w:rsidRDefault="00FD5D89" w:rsidP="00FD5D89">
            <w:pPr>
              <w:keepNext/>
              <w:jc w:val="both"/>
              <w:rPr>
                <w:bCs/>
                <w:color w:val="000000" w:themeColor="text1"/>
                <w:sz w:val="24"/>
                <w:szCs w:val="24"/>
              </w:rPr>
            </w:pPr>
            <w:r w:rsidRPr="00E47FEB">
              <w:rPr>
                <w:bCs/>
                <w:color w:val="000000" w:themeColor="text1"/>
                <w:sz w:val="24"/>
                <w:szCs w:val="24"/>
              </w:rPr>
              <w:t xml:space="preserve">Подготовка к </w:t>
            </w:r>
            <w:r w:rsidR="00D16C61" w:rsidRPr="00E47FEB">
              <w:rPr>
                <w:bCs/>
                <w:color w:val="000000" w:themeColor="text1"/>
                <w:sz w:val="24"/>
                <w:szCs w:val="24"/>
              </w:rPr>
              <w:t>решению кейсов и ситуационных задач по теме</w:t>
            </w:r>
            <w:r w:rsidRPr="00E47FEB">
              <w:rPr>
                <w:bCs/>
                <w:color w:val="000000" w:themeColor="text1"/>
                <w:sz w:val="24"/>
                <w:szCs w:val="24"/>
              </w:rPr>
              <w:t>.</w:t>
            </w:r>
          </w:p>
          <w:p w14:paraId="6181B655" w14:textId="77777777" w:rsidR="00FD5D89" w:rsidRPr="00E47FEB" w:rsidRDefault="00FD5D89" w:rsidP="00FD5D89">
            <w:pPr>
              <w:keepNext/>
              <w:jc w:val="both"/>
              <w:rPr>
                <w:bCs/>
                <w:color w:val="000000" w:themeColor="text1"/>
                <w:sz w:val="24"/>
                <w:szCs w:val="24"/>
              </w:rPr>
            </w:pPr>
            <w:r w:rsidRPr="00E47FEB">
              <w:rPr>
                <w:bCs/>
                <w:color w:val="000000" w:themeColor="text1"/>
                <w:sz w:val="24"/>
                <w:szCs w:val="24"/>
              </w:rPr>
              <w:t xml:space="preserve">Подготовка </w:t>
            </w:r>
            <w:r w:rsidR="008409AE">
              <w:rPr>
                <w:bCs/>
                <w:color w:val="000000" w:themeColor="text1"/>
                <w:sz w:val="24"/>
                <w:szCs w:val="24"/>
              </w:rPr>
              <w:t xml:space="preserve">и выполнение </w:t>
            </w:r>
            <w:r w:rsidRPr="00E47FEB">
              <w:rPr>
                <w:bCs/>
                <w:color w:val="000000" w:themeColor="text1"/>
                <w:sz w:val="24"/>
                <w:szCs w:val="24"/>
              </w:rPr>
              <w:t>домашнего творческого задания.</w:t>
            </w:r>
          </w:p>
        </w:tc>
      </w:tr>
      <w:tr w:rsidR="00D16C61" w:rsidRPr="002B16ED" w14:paraId="414272F7" w14:textId="77777777" w:rsidTr="00614050">
        <w:tc>
          <w:tcPr>
            <w:tcW w:w="2531" w:type="dxa"/>
          </w:tcPr>
          <w:p w14:paraId="5E0D1012" w14:textId="77777777" w:rsidR="00D16C61" w:rsidRPr="006F174B" w:rsidRDefault="00D16C61" w:rsidP="00D16C61">
            <w:pPr>
              <w:pStyle w:val="Default"/>
              <w:jc w:val="both"/>
              <w:rPr>
                <w:bCs/>
              </w:rPr>
            </w:pPr>
            <w:r w:rsidRPr="006F174B">
              <w:rPr>
                <w:bCs/>
              </w:rPr>
              <w:t>Тема 2. Международное регулирование классификации и кодирования товаров в таможенных целях</w:t>
            </w:r>
          </w:p>
        </w:tc>
        <w:tc>
          <w:tcPr>
            <w:tcW w:w="5506" w:type="dxa"/>
          </w:tcPr>
          <w:p w14:paraId="362E76AE" w14:textId="77777777" w:rsidR="00D16C61" w:rsidRPr="006F174B" w:rsidRDefault="00D16C61" w:rsidP="00D16C61">
            <w:pPr>
              <w:keepNext/>
              <w:jc w:val="both"/>
              <w:rPr>
                <w:sz w:val="24"/>
                <w:szCs w:val="24"/>
              </w:rPr>
            </w:pPr>
            <w:r w:rsidRPr="006F174B">
              <w:rPr>
                <w:sz w:val="24"/>
                <w:szCs w:val="24"/>
              </w:rPr>
              <w:t>1. Особенности применения Основных правил интерпретации</w:t>
            </w:r>
          </w:p>
          <w:p w14:paraId="2F8BB985" w14:textId="77777777" w:rsidR="00D16C61" w:rsidRPr="006F174B" w:rsidRDefault="00D16C61" w:rsidP="00D16C61">
            <w:pPr>
              <w:keepNext/>
              <w:jc w:val="both"/>
              <w:rPr>
                <w:sz w:val="24"/>
                <w:szCs w:val="24"/>
              </w:rPr>
            </w:pPr>
            <w:r w:rsidRPr="006F174B">
              <w:rPr>
                <w:sz w:val="24"/>
                <w:szCs w:val="24"/>
              </w:rPr>
              <w:t>2. Применение ТН ВЭД ЕАЭС в различных сферах таможенного дела</w:t>
            </w:r>
          </w:p>
          <w:p w14:paraId="1E58E1A9" w14:textId="77777777" w:rsidR="00D16C61" w:rsidRPr="006F174B" w:rsidRDefault="00D16C61" w:rsidP="00D16C61">
            <w:pPr>
              <w:keepNext/>
              <w:jc w:val="both"/>
              <w:rPr>
                <w:sz w:val="24"/>
                <w:szCs w:val="24"/>
              </w:rPr>
            </w:pPr>
            <w:r w:rsidRPr="006F174B">
              <w:rPr>
                <w:sz w:val="24"/>
                <w:szCs w:val="24"/>
              </w:rPr>
              <w:t>3. Предварительное классификационное решение и его роль при совершении таможенных операций</w:t>
            </w:r>
          </w:p>
        </w:tc>
        <w:tc>
          <w:tcPr>
            <w:tcW w:w="2158" w:type="dxa"/>
          </w:tcPr>
          <w:p w14:paraId="52D5C8AA" w14:textId="77777777" w:rsidR="00D16C61" w:rsidRPr="00E47FEB" w:rsidRDefault="00D16C61" w:rsidP="00D16C61">
            <w:pPr>
              <w:keepNext/>
              <w:jc w:val="both"/>
              <w:rPr>
                <w:bCs/>
                <w:color w:val="000000" w:themeColor="text1"/>
                <w:sz w:val="24"/>
                <w:szCs w:val="24"/>
              </w:rPr>
            </w:pPr>
            <w:r w:rsidRPr="00E47FEB">
              <w:rPr>
                <w:bCs/>
                <w:color w:val="000000" w:themeColor="text1"/>
                <w:sz w:val="24"/>
                <w:szCs w:val="24"/>
              </w:rPr>
              <w:t>Подготовка к решению кейсов и ситуационных задач по теме.</w:t>
            </w:r>
          </w:p>
          <w:p w14:paraId="6E800B67" w14:textId="77777777" w:rsidR="00D16C61" w:rsidRPr="00E47FEB" w:rsidRDefault="008409AE" w:rsidP="00D16C61">
            <w:pPr>
              <w:keepNext/>
              <w:jc w:val="both"/>
              <w:rPr>
                <w:bCs/>
                <w:color w:val="000000" w:themeColor="text1"/>
                <w:sz w:val="24"/>
                <w:szCs w:val="24"/>
              </w:rPr>
            </w:pPr>
            <w:r w:rsidRPr="00E47FEB">
              <w:rPr>
                <w:bCs/>
                <w:color w:val="000000" w:themeColor="text1"/>
                <w:sz w:val="24"/>
                <w:szCs w:val="24"/>
              </w:rPr>
              <w:t xml:space="preserve">Подготовка </w:t>
            </w:r>
            <w:r>
              <w:rPr>
                <w:bCs/>
                <w:color w:val="000000" w:themeColor="text1"/>
                <w:sz w:val="24"/>
                <w:szCs w:val="24"/>
              </w:rPr>
              <w:t xml:space="preserve">и выполнение </w:t>
            </w:r>
            <w:r w:rsidRPr="00E47FEB">
              <w:rPr>
                <w:bCs/>
                <w:color w:val="000000" w:themeColor="text1"/>
                <w:sz w:val="24"/>
                <w:szCs w:val="24"/>
              </w:rPr>
              <w:t>домашнего творческого задания.</w:t>
            </w:r>
          </w:p>
        </w:tc>
      </w:tr>
      <w:tr w:rsidR="00D16C61" w:rsidRPr="002B16ED" w14:paraId="547AF9D5" w14:textId="77777777" w:rsidTr="00614050">
        <w:tc>
          <w:tcPr>
            <w:tcW w:w="2531" w:type="dxa"/>
          </w:tcPr>
          <w:p w14:paraId="2D415402" w14:textId="77777777" w:rsidR="00D16C61" w:rsidRPr="006F174B" w:rsidRDefault="00D16C61" w:rsidP="00D16C61">
            <w:pPr>
              <w:pStyle w:val="Default"/>
              <w:jc w:val="both"/>
              <w:rPr>
                <w:bCs/>
              </w:rPr>
            </w:pPr>
            <w:r w:rsidRPr="006F174B">
              <w:rPr>
                <w:bCs/>
              </w:rPr>
              <w:t>Тема 3. Международное регулирование процесса таможенной оценки товаров</w:t>
            </w:r>
          </w:p>
        </w:tc>
        <w:tc>
          <w:tcPr>
            <w:tcW w:w="5506" w:type="dxa"/>
          </w:tcPr>
          <w:p w14:paraId="3E40A83E"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1. Положения Соглашения по применению статьи VII Генерального соглашения по тарифам и торговле и российская практика включения дивидендов в таможенную стоимость товаров</w:t>
            </w:r>
          </w:p>
          <w:p w14:paraId="5183325B"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2. Вопросы таможенной оценки и особенности привлечения к ответственности на примере дела А06-3555/2023 (ООО «</w:t>
            </w:r>
            <w:proofErr w:type="spellStart"/>
            <w:r w:rsidRPr="006F174B">
              <w:rPr>
                <w:rFonts w:eastAsiaTheme="minorHAnsi"/>
                <w:color w:val="000000"/>
                <w:sz w:val="24"/>
                <w:szCs w:val="24"/>
                <w:lang w:eastAsia="en-US"/>
              </w:rPr>
              <w:t>Маскио-Гаспардо</w:t>
            </w:r>
            <w:proofErr w:type="spellEnd"/>
            <w:r w:rsidRPr="006F174B">
              <w:rPr>
                <w:rFonts w:eastAsiaTheme="minorHAnsi"/>
                <w:color w:val="000000"/>
                <w:sz w:val="24"/>
                <w:szCs w:val="24"/>
                <w:lang w:eastAsia="en-US"/>
              </w:rPr>
              <w:t xml:space="preserve"> </w:t>
            </w:r>
            <w:proofErr w:type="spellStart"/>
            <w:r w:rsidRPr="006F174B">
              <w:rPr>
                <w:rFonts w:eastAsiaTheme="minorHAnsi"/>
                <w:color w:val="000000"/>
                <w:sz w:val="24"/>
                <w:szCs w:val="24"/>
                <w:lang w:eastAsia="en-US"/>
              </w:rPr>
              <w:t>Руссия</w:t>
            </w:r>
            <w:proofErr w:type="spellEnd"/>
            <w:r w:rsidRPr="006F174B">
              <w:rPr>
                <w:rFonts w:eastAsiaTheme="minorHAnsi"/>
                <w:color w:val="000000"/>
                <w:sz w:val="24"/>
                <w:szCs w:val="24"/>
                <w:lang w:eastAsia="en-US"/>
              </w:rPr>
              <w:t>»)</w:t>
            </w:r>
          </w:p>
          <w:p w14:paraId="312FB31D"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3. Таможенная оценка товаров при отложенном определении таможенной стоимости</w:t>
            </w:r>
          </w:p>
          <w:p w14:paraId="0DF72226"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4. Специфика включения лицензионных платежей в таможенную стоимость товаров при осуществлении процесса таможенной оценки.</w:t>
            </w:r>
          </w:p>
          <w:p w14:paraId="5CE5D1A3"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5. Особенности процесса таможенной оценки в отношении вывозимых товаров.</w:t>
            </w:r>
          </w:p>
        </w:tc>
        <w:tc>
          <w:tcPr>
            <w:tcW w:w="2158" w:type="dxa"/>
          </w:tcPr>
          <w:p w14:paraId="77A83F24" w14:textId="77777777" w:rsidR="00D16C61" w:rsidRPr="00E47FEB" w:rsidRDefault="00D16C61" w:rsidP="00D16C61">
            <w:pPr>
              <w:keepNext/>
              <w:jc w:val="both"/>
              <w:rPr>
                <w:bCs/>
                <w:color w:val="000000" w:themeColor="text1"/>
                <w:sz w:val="24"/>
                <w:szCs w:val="24"/>
              </w:rPr>
            </w:pPr>
            <w:r w:rsidRPr="00E47FEB">
              <w:rPr>
                <w:bCs/>
                <w:color w:val="000000" w:themeColor="text1"/>
                <w:sz w:val="24"/>
                <w:szCs w:val="24"/>
              </w:rPr>
              <w:t>Подготовка к решению кейсов и ситуационных задач по теме.</w:t>
            </w:r>
          </w:p>
          <w:p w14:paraId="0C8B3B9F" w14:textId="77777777" w:rsidR="00D16C61" w:rsidRPr="00E47FEB" w:rsidRDefault="008409AE" w:rsidP="00D16C61">
            <w:pPr>
              <w:keepNext/>
              <w:jc w:val="both"/>
              <w:rPr>
                <w:bCs/>
                <w:color w:val="000000" w:themeColor="text1"/>
                <w:sz w:val="24"/>
                <w:szCs w:val="24"/>
              </w:rPr>
            </w:pPr>
            <w:r w:rsidRPr="00E47FEB">
              <w:rPr>
                <w:bCs/>
                <w:color w:val="000000" w:themeColor="text1"/>
                <w:sz w:val="24"/>
                <w:szCs w:val="24"/>
              </w:rPr>
              <w:t xml:space="preserve">Подготовка </w:t>
            </w:r>
            <w:r>
              <w:rPr>
                <w:bCs/>
                <w:color w:val="000000" w:themeColor="text1"/>
                <w:sz w:val="24"/>
                <w:szCs w:val="24"/>
              </w:rPr>
              <w:t xml:space="preserve">и выполнение </w:t>
            </w:r>
            <w:r w:rsidRPr="00E47FEB">
              <w:rPr>
                <w:bCs/>
                <w:color w:val="000000" w:themeColor="text1"/>
                <w:sz w:val="24"/>
                <w:szCs w:val="24"/>
              </w:rPr>
              <w:t>домашнего творческого задания.</w:t>
            </w:r>
          </w:p>
        </w:tc>
      </w:tr>
      <w:tr w:rsidR="00D16C61" w:rsidRPr="002B16ED" w14:paraId="0AE50699" w14:textId="77777777" w:rsidTr="00614050">
        <w:tc>
          <w:tcPr>
            <w:tcW w:w="2531" w:type="dxa"/>
          </w:tcPr>
          <w:p w14:paraId="0CCF4DA1" w14:textId="77777777" w:rsidR="00D16C61" w:rsidRPr="006F174B" w:rsidRDefault="00D16C61" w:rsidP="00D16C61">
            <w:pPr>
              <w:pStyle w:val="Default"/>
              <w:jc w:val="both"/>
              <w:rPr>
                <w:bCs/>
              </w:rPr>
            </w:pPr>
            <w:r w:rsidRPr="006F174B">
              <w:rPr>
                <w:bCs/>
              </w:rPr>
              <w:lastRenderedPageBreak/>
              <w:t>Тема 4. Международное регулирование предоставления тарифных преференций и определения страны происхождения товаров</w:t>
            </w:r>
          </w:p>
        </w:tc>
        <w:tc>
          <w:tcPr>
            <w:tcW w:w="5506" w:type="dxa"/>
          </w:tcPr>
          <w:p w14:paraId="07E1C686"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1. Особенности предоставления тарифных преференций в рамках трансграничной торговли в зоне свободной торговли.</w:t>
            </w:r>
          </w:p>
          <w:p w14:paraId="7B89BC85"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2. Предоставление тарифных преференций и определение происхождения товаров при осуществлении внешнеторговой деятельности со странами СНГ.</w:t>
            </w:r>
          </w:p>
          <w:p w14:paraId="6E124335"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3. Предоставление тарифных преференций и определение происхождения товаров при осуществлении внешнеторговой деятельности с резидентами Социалистической Республики Вьетнам.</w:t>
            </w:r>
          </w:p>
          <w:p w14:paraId="4DA94310"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4. Предоставление тарифных преференций и определение происхождения товаров при осуществлении трансграничной торговли с Республикой Сербия.</w:t>
            </w:r>
          </w:p>
          <w:p w14:paraId="717E8B8F" w14:textId="77777777" w:rsidR="00D16C61" w:rsidRPr="006F174B" w:rsidRDefault="00D16C61" w:rsidP="00D16C61">
            <w:pPr>
              <w:keepNext/>
              <w:jc w:val="both"/>
              <w:rPr>
                <w:rFonts w:eastAsiaTheme="minorHAnsi"/>
                <w:color w:val="000000"/>
                <w:sz w:val="24"/>
                <w:szCs w:val="24"/>
                <w:lang w:eastAsia="en-US"/>
              </w:rPr>
            </w:pPr>
            <w:r w:rsidRPr="006F174B">
              <w:rPr>
                <w:rFonts w:eastAsiaTheme="minorHAnsi"/>
                <w:color w:val="000000"/>
                <w:sz w:val="24"/>
                <w:szCs w:val="24"/>
                <w:lang w:eastAsia="en-US"/>
              </w:rPr>
              <w:t>5. Предоставление тарифных преференций и определение происхождения товаров при осуществлении трансграничной торговли с Исламской Республикой Иран.</w:t>
            </w:r>
          </w:p>
        </w:tc>
        <w:tc>
          <w:tcPr>
            <w:tcW w:w="2158" w:type="dxa"/>
          </w:tcPr>
          <w:p w14:paraId="1EBCE97B" w14:textId="77777777" w:rsidR="00D16C61" w:rsidRPr="00E47FEB" w:rsidRDefault="00D16C61" w:rsidP="00D16C61">
            <w:pPr>
              <w:keepNext/>
              <w:jc w:val="both"/>
              <w:rPr>
                <w:bCs/>
                <w:color w:val="000000" w:themeColor="text1"/>
                <w:sz w:val="24"/>
                <w:szCs w:val="24"/>
              </w:rPr>
            </w:pPr>
            <w:r w:rsidRPr="00E47FEB">
              <w:rPr>
                <w:bCs/>
                <w:color w:val="000000" w:themeColor="text1"/>
                <w:sz w:val="24"/>
                <w:szCs w:val="24"/>
              </w:rPr>
              <w:t>Подготовка к решению кейсов и ситуационных задач по теме.</w:t>
            </w:r>
          </w:p>
          <w:p w14:paraId="5055E953" w14:textId="77777777" w:rsidR="00D16C61" w:rsidRPr="00E47FEB" w:rsidRDefault="008409AE" w:rsidP="00D16C61">
            <w:pPr>
              <w:keepNext/>
              <w:jc w:val="both"/>
              <w:rPr>
                <w:bCs/>
                <w:color w:val="000000" w:themeColor="text1"/>
                <w:sz w:val="24"/>
                <w:szCs w:val="24"/>
              </w:rPr>
            </w:pPr>
            <w:r w:rsidRPr="00E47FEB">
              <w:rPr>
                <w:bCs/>
                <w:color w:val="000000" w:themeColor="text1"/>
                <w:sz w:val="24"/>
                <w:szCs w:val="24"/>
              </w:rPr>
              <w:t xml:space="preserve">Подготовка </w:t>
            </w:r>
            <w:r>
              <w:rPr>
                <w:bCs/>
                <w:color w:val="000000" w:themeColor="text1"/>
                <w:sz w:val="24"/>
                <w:szCs w:val="24"/>
              </w:rPr>
              <w:t xml:space="preserve">и выполнение </w:t>
            </w:r>
            <w:r w:rsidRPr="00E47FEB">
              <w:rPr>
                <w:bCs/>
                <w:color w:val="000000" w:themeColor="text1"/>
                <w:sz w:val="24"/>
                <w:szCs w:val="24"/>
              </w:rPr>
              <w:t>домашнего творческого задания.</w:t>
            </w:r>
          </w:p>
        </w:tc>
      </w:tr>
    </w:tbl>
    <w:p w14:paraId="0F3ACF36" w14:textId="77777777" w:rsidR="006E12A8" w:rsidRDefault="006E12A8" w:rsidP="004A776A">
      <w:pPr>
        <w:ind w:firstLine="709"/>
        <w:jc w:val="both"/>
        <w:rPr>
          <w:sz w:val="28"/>
          <w:szCs w:val="28"/>
        </w:rPr>
      </w:pPr>
    </w:p>
    <w:p w14:paraId="5E2C03DC" w14:textId="77777777" w:rsidR="00E01A65" w:rsidRPr="002B16ED" w:rsidRDefault="00E01A65" w:rsidP="004A776A">
      <w:pPr>
        <w:ind w:firstLine="709"/>
        <w:jc w:val="both"/>
        <w:rPr>
          <w:sz w:val="28"/>
          <w:szCs w:val="28"/>
        </w:rPr>
      </w:pPr>
    </w:p>
    <w:p w14:paraId="599D066E" w14:textId="77777777" w:rsidR="008E5DB9" w:rsidRPr="002B16ED" w:rsidRDefault="008E5DB9" w:rsidP="00F95658">
      <w:pPr>
        <w:keepNext/>
        <w:ind w:firstLine="709"/>
        <w:jc w:val="both"/>
        <w:rPr>
          <w:b/>
          <w:sz w:val="28"/>
          <w:szCs w:val="28"/>
        </w:rPr>
      </w:pPr>
      <w:r w:rsidRPr="002B16ED">
        <w:rPr>
          <w:b/>
          <w:sz w:val="28"/>
          <w:szCs w:val="28"/>
        </w:rPr>
        <w:t xml:space="preserve">6.2. </w:t>
      </w:r>
      <w:r w:rsidR="00F36684" w:rsidRPr="002B16ED">
        <w:rPr>
          <w:b/>
          <w:sz w:val="28"/>
          <w:szCs w:val="28"/>
        </w:rPr>
        <w:t xml:space="preserve">Перечень вопросов, заданий, тем для подготовки к текущему контролю </w:t>
      </w:r>
    </w:p>
    <w:p w14:paraId="780C9F4C" w14:textId="77777777" w:rsidR="00DA5DB8" w:rsidRPr="002B16ED" w:rsidRDefault="00DA5DB8" w:rsidP="00DA5DB8">
      <w:pPr>
        <w:ind w:firstLine="709"/>
        <w:jc w:val="both"/>
        <w:rPr>
          <w:sz w:val="28"/>
          <w:szCs w:val="28"/>
        </w:rPr>
      </w:pPr>
      <w:r w:rsidRPr="002B16ED">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FF05B0" w:rsidRPr="00CB04D3">
        <w:rPr>
          <w:bCs/>
          <w:sz w:val="28"/>
          <w:szCs w:val="28"/>
        </w:rPr>
        <w:t>домашнего творческого задания</w:t>
      </w:r>
      <w:r w:rsidR="0008712A" w:rsidRPr="002B16ED">
        <w:rPr>
          <w:sz w:val="28"/>
          <w:szCs w:val="28"/>
        </w:rPr>
        <w:t>)</w:t>
      </w:r>
      <w:r w:rsidRPr="002B16ED">
        <w:rPr>
          <w:sz w:val="28"/>
          <w:szCs w:val="28"/>
        </w:rPr>
        <w:t>.</w:t>
      </w:r>
    </w:p>
    <w:p w14:paraId="174811AF" w14:textId="77777777" w:rsidR="0008712A" w:rsidRPr="002B16ED" w:rsidRDefault="0008712A" w:rsidP="0008712A">
      <w:pPr>
        <w:ind w:firstLine="709"/>
        <w:jc w:val="both"/>
        <w:rPr>
          <w:sz w:val="28"/>
          <w:szCs w:val="28"/>
        </w:rPr>
      </w:pPr>
      <w:r w:rsidRPr="002B16ED">
        <w:rPr>
          <w:sz w:val="28"/>
          <w:szCs w:val="28"/>
        </w:rPr>
        <w:t xml:space="preserve">Промежуточный контроль проводится в форме </w:t>
      </w:r>
      <w:r w:rsidR="004A776A" w:rsidRPr="002B16ED">
        <w:rPr>
          <w:sz w:val="28"/>
          <w:szCs w:val="28"/>
        </w:rPr>
        <w:t>зачета</w:t>
      </w:r>
      <w:r w:rsidRPr="002B16ED">
        <w:rPr>
          <w:sz w:val="28"/>
          <w:szCs w:val="28"/>
        </w:rPr>
        <w:t>, оценки итоговых знаний и в соответствии с критериями Финансового университета реализуется следующим образом:</w:t>
      </w:r>
    </w:p>
    <w:p w14:paraId="42DB2FC8" w14:textId="77777777" w:rsidR="0008712A" w:rsidRPr="002B16ED" w:rsidRDefault="0008712A" w:rsidP="0008712A">
      <w:pPr>
        <w:ind w:firstLine="709"/>
        <w:jc w:val="both"/>
        <w:rPr>
          <w:sz w:val="28"/>
          <w:szCs w:val="28"/>
        </w:rPr>
      </w:pPr>
    </w:p>
    <w:tbl>
      <w:tblPr>
        <w:tblStyle w:val="a7"/>
        <w:tblW w:w="0" w:type="auto"/>
        <w:tblLook w:val="04A0" w:firstRow="1" w:lastRow="0" w:firstColumn="1" w:lastColumn="0" w:noHBand="0" w:noVBand="1"/>
      </w:tblPr>
      <w:tblGrid>
        <w:gridCol w:w="458"/>
        <w:gridCol w:w="8184"/>
        <w:gridCol w:w="1553"/>
      </w:tblGrid>
      <w:tr w:rsidR="0008712A" w:rsidRPr="002B16ED" w14:paraId="1D48D3CD" w14:textId="77777777" w:rsidTr="00BC75DC">
        <w:tc>
          <w:tcPr>
            <w:tcW w:w="421" w:type="dxa"/>
          </w:tcPr>
          <w:p w14:paraId="6DC4D0E3" w14:textId="77777777" w:rsidR="0008712A" w:rsidRPr="002B16ED" w:rsidRDefault="0008712A" w:rsidP="00BC75DC">
            <w:pPr>
              <w:keepNext/>
              <w:jc w:val="center"/>
              <w:rPr>
                <w:b/>
                <w:sz w:val="24"/>
                <w:szCs w:val="24"/>
              </w:rPr>
            </w:pPr>
            <w:r w:rsidRPr="002B16ED">
              <w:rPr>
                <w:b/>
                <w:sz w:val="24"/>
                <w:szCs w:val="24"/>
              </w:rPr>
              <w:t>№</w:t>
            </w:r>
          </w:p>
        </w:tc>
        <w:tc>
          <w:tcPr>
            <w:tcW w:w="8221" w:type="dxa"/>
          </w:tcPr>
          <w:p w14:paraId="328E8E60" w14:textId="77777777" w:rsidR="0008712A" w:rsidRPr="002B16ED" w:rsidRDefault="0008712A" w:rsidP="00BC75DC">
            <w:pPr>
              <w:keepNext/>
              <w:jc w:val="center"/>
              <w:rPr>
                <w:b/>
                <w:sz w:val="24"/>
                <w:szCs w:val="24"/>
              </w:rPr>
            </w:pPr>
            <w:r w:rsidRPr="002B16ED">
              <w:rPr>
                <w:b/>
                <w:sz w:val="24"/>
                <w:szCs w:val="24"/>
              </w:rPr>
              <w:t>Формы текущего контроля</w:t>
            </w:r>
          </w:p>
        </w:tc>
        <w:tc>
          <w:tcPr>
            <w:tcW w:w="1553" w:type="dxa"/>
          </w:tcPr>
          <w:p w14:paraId="21F8C0BC" w14:textId="77777777" w:rsidR="0008712A" w:rsidRPr="002B16ED" w:rsidRDefault="0008712A" w:rsidP="00BC75DC">
            <w:pPr>
              <w:keepNext/>
              <w:widowControl/>
              <w:jc w:val="center"/>
              <w:rPr>
                <w:b/>
                <w:sz w:val="24"/>
                <w:szCs w:val="24"/>
              </w:rPr>
            </w:pPr>
            <w:r w:rsidRPr="002B16ED">
              <w:rPr>
                <w:b/>
                <w:sz w:val="24"/>
                <w:szCs w:val="24"/>
              </w:rPr>
              <w:t>Количество</w:t>
            </w:r>
          </w:p>
          <w:p w14:paraId="5F06A730" w14:textId="77777777" w:rsidR="0008712A" w:rsidRPr="002B16ED" w:rsidRDefault="0008712A" w:rsidP="00BC75DC">
            <w:pPr>
              <w:keepNext/>
              <w:jc w:val="center"/>
              <w:rPr>
                <w:b/>
                <w:sz w:val="24"/>
                <w:szCs w:val="24"/>
              </w:rPr>
            </w:pPr>
            <w:r w:rsidRPr="002B16ED">
              <w:rPr>
                <w:b/>
                <w:sz w:val="24"/>
                <w:szCs w:val="24"/>
              </w:rPr>
              <w:t>баллов</w:t>
            </w:r>
          </w:p>
        </w:tc>
      </w:tr>
      <w:tr w:rsidR="0008712A" w:rsidRPr="002B16ED" w14:paraId="11F3270D" w14:textId="77777777" w:rsidTr="00BC75DC">
        <w:tc>
          <w:tcPr>
            <w:tcW w:w="421" w:type="dxa"/>
          </w:tcPr>
          <w:p w14:paraId="0DF22084" w14:textId="77777777" w:rsidR="0008712A" w:rsidRPr="002B16ED" w:rsidRDefault="0008712A" w:rsidP="00BC75DC">
            <w:pPr>
              <w:pStyle w:val="Default"/>
              <w:jc w:val="both"/>
              <w:rPr>
                <w:bCs/>
              </w:rPr>
            </w:pPr>
            <w:r w:rsidRPr="002B16ED">
              <w:rPr>
                <w:bCs/>
              </w:rPr>
              <w:t>1</w:t>
            </w:r>
          </w:p>
        </w:tc>
        <w:tc>
          <w:tcPr>
            <w:tcW w:w="8221" w:type="dxa"/>
          </w:tcPr>
          <w:p w14:paraId="1CD60E8B" w14:textId="77777777" w:rsidR="0008712A" w:rsidRPr="002B16ED" w:rsidRDefault="0008712A" w:rsidP="00BC75DC">
            <w:pPr>
              <w:keepNext/>
              <w:jc w:val="both"/>
              <w:rPr>
                <w:bCs/>
                <w:sz w:val="24"/>
                <w:szCs w:val="24"/>
              </w:rPr>
            </w:pPr>
            <w:r w:rsidRPr="002B16ED">
              <w:rPr>
                <w:bCs/>
                <w:sz w:val="24"/>
                <w:szCs w:val="24"/>
              </w:rPr>
              <w:t>Работа в модуле</w:t>
            </w:r>
          </w:p>
        </w:tc>
        <w:tc>
          <w:tcPr>
            <w:tcW w:w="1553" w:type="dxa"/>
          </w:tcPr>
          <w:p w14:paraId="5AF8B2E0" w14:textId="77777777" w:rsidR="0008712A" w:rsidRPr="002B16ED" w:rsidRDefault="0008712A" w:rsidP="00BC75DC">
            <w:pPr>
              <w:pStyle w:val="Default"/>
              <w:jc w:val="both"/>
              <w:rPr>
                <w:bCs/>
              </w:rPr>
            </w:pPr>
            <w:r w:rsidRPr="002B16ED">
              <w:rPr>
                <w:bCs/>
              </w:rPr>
              <w:t>40</w:t>
            </w:r>
          </w:p>
        </w:tc>
      </w:tr>
      <w:tr w:rsidR="0008712A" w:rsidRPr="002B16ED" w14:paraId="2939FB6C" w14:textId="77777777" w:rsidTr="00BC75DC">
        <w:tc>
          <w:tcPr>
            <w:tcW w:w="421" w:type="dxa"/>
          </w:tcPr>
          <w:p w14:paraId="382DD1E0" w14:textId="77777777" w:rsidR="0008712A" w:rsidRPr="002B16ED" w:rsidRDefault="0008712A" w:rsidP="00BC75DC">
            <w:pPr>
              <w:pStyle w:val="Default"/>
              <w:jc w:val="both"/>
              <w:rPr>
                <w:bCs/>
              </w:rPr>
            </w:pPr>
            <w:r w:rsidRPr="002B16ED">
              <w:rPr>
                <w:bCs/>
              </w:rPr>
              <w:t>2</w:t>
            </w:r>
          </w:p>
        </w:tc>
        <w:tc>
          <w:tcPr>
            <w:tcW w:w="8221" w:type="dxa"/>
          </w:tcPr>
          <w:p w14:paraId="50D94209" w14:textId="77777777" w:rsidR="0008712A" w:rsidRPr="002B16ED" w:rsidRDefault="00305FF0" w:rsidP="00BC75DC">
            <w:pPr>
              <w:keepNext/>
              <w:jc w:val="both"/>
              <w:rPr>
                <w:bCs/>
                <w:sz w:val="24"/>
                <w:szCs w:val="24"/>
              </w:rPr>
            </w:pPr>
            <w:r w:rsidRPr="002B16ED">
              <w:rPr>
                <w:bCs/>
                <w:sz w:val="24"/>
                <w:szCs w:val="24"/>
              </w:rPr>
              <w:t>Зачет</w:t>
            </w:r>
          </w:p>
        </w:tc>
        <w:tc>
          <w:tcPr>
            <w:tcW w:w="1553" w:type="dxa"/>
          </w:tcPr>
          <w:p w14:paraId="39C72DEF" w14:textId="77777777" w:rsidR="0008712A" w:rsidRPr="002B16ED" w:rsidRDefault="0008712A" w:rsidP="00BC75DC">
            <w:pPr>
              <w:pStyle w:val="Default"/>
              <w:jc w:val="both"/>
              <w:rPr>
                <w:bCs/>
              </w:rPr>
            </w:pPr>
            <w:r w:rsidRPr="002B16ED">
              <w:rPr>
                <w:bCs/>
              </w:rPr>
              <w:t>60</w:t>
            </w:r>
          </w:p>
        </w:tc>
      </w:tr>
      <w:tr w:rsidR="0008712A" w:rsidRPr="002B16ED" w14:paraId="014E27E7" w14:textId="77777777" w:rsidTr="00BC75DC">
        <w:tc>
          <w:tcPr>
            <w:tcW w:w="421" w:type="dxa"/>
          </w:tcPr>
          <w:p w14:paraId="306F30A8" w14:textId="77777777" w:rsidR="0008712A" w:rsidRPr="002B16ED" w:rsidRDefault="0008712A" w:rsidP="00BC75DC">
            <w:pPr>
              <w:pStyle w:val="Default"/>
              <w:jc w:val="both"/>
              <w:rPr>
                <w:bCs/>
              </w:rPr>
            </w:pPr>
          </w:p>
        </w:tc>
        <w:tc>
          <w:tcPr>
            <w:tcW w:w="8221" w:type="dxa"/>
          </w:tcPr>
          <w:p w14:paraId="34AA6F61" w14:textId="77777777" w:rsidR="0008712A" w:rsidRPr="002B16ED" w:rsidRDefault="0008712A" w:rsidP="00BC75DC">
            <w:pPr>
              <w:pStyle w:val="Default"/>
              <w:jc w:val="both"/>
              <w:rPr>
                <w:bCs/>
              </w:rPr>
            </w:pPr>
            <w:r w:rsidRPr="002B16ED">
              <w:rPr>
                <w:bCs/>
              </w:rPr>
              <w:t>Итого</w:t>
            </w:r>
          </w:p>
        </w:tc>
        <w:tc>
          <w:tcPr>
            <w:tcW w:w="1553" w:type="dxa"/>
          </w:tcPr>
          <w:p w14:paraId="097FA79F" w14:textId="77777777" w:rsidR="0008712A" w:rsidRPr="002B16ED" w:rsidRDefault="0008712A" w:rsidP="00BC75DC">
            <w:pPr>
              <w:pStyle w:val="Default"/>
              <w:jc w:val="both"/>
              <w:rPr>
                <w:bCs/>
              </w:rPr>
            </w:pPr>
            <w:r w:rsidRPr="002B16ED">
              <w:rPr>
                <w:bCs/>
              </w:rPr>
              <w:t>100</w:t>
            </w:r>
          </w:p>
        </w:tc>
      </w:tr>
    </w:tbl>
    <w:p w14:paraId="2E5D71AE" w14:textId="77777777" w:rsidR="00357A03" w:rsidRPr="002B16ED" w:rsidRDefault="00357A03" w:rsidP="00DA5DB8">
      <w:pPr>
        <w:ind w:firstLine="709"/>
        <w:jc w:val="both"/>
        <w:rPr>
          <w:sz w:val="28"/>
          <w:szCs w:val="28"/>
        </w:rPr>
      </w:pPr>
    </w:p>
    <w:p w14:paraId="51DEF2DB" w14:textId="77777777" w:rsidR="00DA5DB8" w:rsidRPr="002B16ED" w:rsidRDefault="00DA5DB8" w:rsidP="00357A03">
      <w:pPr>
        <w:ind w:firstLine="709"/>
        <w:jc w:val="center"/>
        <w:rPr>
          <w:b/>
          <w:sz w:val="28"/>
          <w:szCs w:val="28"/>
        </w:rPr>
      </w:pPr>
      <w:r w:rsidRPr="002B16ED">
        <w:rPr>
          <w:b/>
          <w:sz w:val="28"/>
          <w:szCs w:val="28"/>
        </w:rPr>
        <w:t>Формы текущего контроля успеваемости и их балльная оценка</w:t>
      </w:r>
    </w:p>
    <w:p w14:paraId="7117AE4F" w14:textId="77777777" w:rsidR="0008712A" w:rsidRPr="002B16ED" w:rsidRDefault="0008712A" w:rsidP="00357A03">
      <w:pPr>
        <w:ind w:firstLine="709"/>
        <w:jc w:val="center"/>
        <w:rPr>
          <w:b/>
          <w:sz w:val="28"/>
          <w:szCs w:val="28"/>
        </w:rPr>
      </w:pPr>
    </w:p>
    <w:tbl>
      <w:tblPr>
        <w:tblStyle w:val="a7"/>
        <w:tblW w:w="0" w:type="auto"/>
        <w:tblLook w:val="04A0" w:firstRow="1" w:lastRow="0" w:firstColumn="1" w:lastColumn="0" w:noHBand="0" w:noVBand="1"/>
      </w:tblPr>
      <w:tblGrid>
        <w:gridCol w:w="458"/>
        <w:gridCol w:w="8184"/>
        <w:gridCol w:w="1553"/>
      </w:tblGrid>
      <w:tr w:rsidR="00DA5DB8" w:rsidRPr="002B16ED" w14:paraId="58BDA724" w14:textId="77777777" w:rsidTr="00357A03">
        <w:tc>
          <w:tcPr>
            <w:tcW w:w="421" w:type="dxa"/>
          </w:tcPr>
          <w:p w14:paraId="348700B0" w14:textId="77777777" w:rsidR="00DA5DB8" w:rsidRPr="002B16ED" w:rsidRDefault="00DA5DB8" w:rsidP="00357A03">
            <w:pPr>
              <w:keepNext/>
              <w:jc w:val="center"/>
              <w:rPr>
                <w:b/>
                <w:sz w:val="24"/>
                <w:szCs w:val="24"/>
              </w:rPr>
            </w:pPr>
            <w:r w:rsidRPr="002B16ED">
              <w:rPr>
                <w:b/>
                <w:sz w:val="24"/>
                <w:szCs w:val="24"/>
              </w:rPr>
              <w:t>№</w:t>
            </w:r>
          </w:p>
        </w:tc>
        <w:tc>
          <w:tcPr>
            <w:tcW w:w="8221" w:type="dxa"/>
          </w:tcPr>
          <w:p w14:paraId="3A3240AC" w14:textId="77777777" w:rsidR="00DA5DB8" w:rsidRPr="002B16ED" w:rsidRDefault="00DA5DB8" w:rsidP="00357A03">
            <w:pPr>
              <w:keepNext/>
              <w:jc w:val="center"/>
              <w:rPr>
                <w:b/>
                <w:sz w:val="24"/>
                <w:szCs w:val="24"/>
              </w:rPr>
            </w:pPr>
            <w:r w:rsidRPr="002B16ED">
              <w:rPr>
                <w:b/>
                <w:sz w:val="24"/>
                <w:szCs w:val="24"/>
              </w:rPr>
              <w:t>Формы текущего контроля</w:t>
            </w:r>
          </w:p>
        </w:tc>
        <w:tc>
          <w:tcPr>
            <w:tcW w:w="1553" w:type="dxa"/>
          </w:tcPr>
          <w:p w14:paraId="34E7CD11" w14:textId="77777777" w:rsidR="00DA5DB8" w:rsidRPr="002B16ED" w:rsidRDefault="00DA5DB8" w:rsidP="00357A03">
            <w:pPr>
              <w:keepNext/>
              <w:widowControl/>
              <w:jc w:val="center"/>
              <w:rPr>
                <w:b/>
                <w:sz w:val="24"/>
                <w:szCs w:val="24"/>
              </w:rPr>
            </w:pPr>
            <w:r w:rsidRPr="002B16ED">
              <w:rPr>
                <w:b/>
                <w:sz w:val="24"/>
                <w:szCs w:val="24"/>
              </w:rPr>
              <w:t>Количество</w:t>
            </w:r>
          </w:p>
          <w:p w14:paraId="3BB2E310" w14:textId="77777777" w:rsidR="00DA5DB8" w:rsidRPr="002B16ED" w:rsidRDefault="00DA5DB8" w:rsidP="00357A03">
            <w:pPr>
              <w:keepNext/>
              <w:jc w:val="center"/>
              <w:rPr>
                <w:b/>
                <w:sz w:val="24"/>
                <w:szCs w:val="24"/>
              </w:rPr>
            </w:pPr>
            <w:r w:rsidRPr="002B16ED">
              <w:rPr>
                <w:b/>
                <w:sz w:val="24"/>
                <w:szCs w:val="24"/>
              </w:rPr>
              <w:t>баллов</w:t>
            </w:r>
          </w:p>
        </w:tc>
      </w:tr>
      <w:tr w:rsidR="00DA5DB8" w:rsidRPr="002B16ED" w14:paraId="5C0B3878" w14:textId="77777777" w:rsidTr="00357A03">
        <w:tc>
          <w:tcPr>
            <w:tcW w:w="421" w:type="dxa"/>
          </w:tcPr>
          <w:p w14:paraId="7EC1F11B" w14:textId="77777777" w:rsidR="00DA5DB8" w:rsidRPr="002B16ED" w:rsidRDefault="00DA5DB8" w:rsidP="00357A03">
            <w:pPr>
              <w:pStyle w:val="Default"/>
              <w:jc w:val="both"/>
              <w:rPr>
                <w:bCs/>
              </w:rPr>
            </w:pPr>
            <w:r w:rsidRPr="002B16ED">
              <w:rPr>
                <w:bCs/>
              </w:rPr>
              <w:t>1</w:t>
            </w:r>
          </w:p>
        </w:tc>
        <w:tc>
          <w:tcPr>
            <w:tcW w:w="8221" w:type="dxa"/>
          </w:tcPr>
          <w:p w14:paraId="714BA1A0" w14:textId="77777777" w:rsidR="00DA5DB8" w:rsidRPr="002B16ED" w:rsidRDefault="00357A03" w:rsidP="00357A03">
            <w:pPr>
              <w:keepNext/>
              <w:jc w:val="both"/>
              <w:rPr>
                <w:bCs/>
                <w:sz w:val="24"/>
                <w:szCs w:val="24"/>
              </w:rPr>
            </w:pPr>
            <w:r w:rsidRPr="002B16ED">
              <w:rPr>
                <w:bCs/>
                <w:sz w:val="24"/>
                <w:szCs w:val="24"/>
              </w:rPr>
              <w:t xml:space="preserve">Активная работа на семинарском занятии (в том числе </w:t>
            </w:r>
            <w:r w:rsidR="00F70A1F" w:rsidRPr="002B16ED">
              <w:rPr>
                <w:bCs/>
                <w:sz w:val="24"/>
                <w:szCs w:val="24"/>
              </w:rPr>
              <w:t>при решении кейсов</w:t>
            </w:r>
            <w:r w:rsidRPr="002B16ED">
              <w:rPr>
                <w:bCs/>
                <w:sz w:val="24"/>
                <w:szCs w:val="24"/>
              </w:rPr>
              <w:t xml:space="preserve"> по теме)</w:t>
            </w:r>
          </w:p>
        </w:tc>
        <w:tc>
          <w:tcPr>
            <w:tcW w:w="1553" w:type="dxa"/>
          </w:tcPr>
          <w:p w14:paraId="7D846B09" w14:textId="77777777" w:rsidR="00DA5DB8" w:rsidRPr="002B16ED" w:rsidRDefault="00357A03" w:rsidP="0008712A">
            <w:pPr>
              <w:pStyle w:val="Default"/>
              <w:rPr>
                <w:bCs/>
              </w:rPr>
            </w:pPr>
            <w:r w:rsidRPr="002B16ED">
              <w:rPr>
                <w:bCs/>
              </w:rPr>
              <w:t>12</w:t>
            </w:r>
          </w:p>
        </w:tc>
      </w:tr>
      <w:tr w:rsidR="00DA5DB8" w:rsidRPr="002B16ED" w14:paraId="702268AF" w14:textId="77777777" w:rsidTr="00357A03">
        <w:tc>
          <w:tcPr>
            <w:tcW w:w="421" w:type="dxa"/>
          </w:tcPr>
          <w:p w14:paraId="35824BB4" w14:textId="77777777" w:rsidR="00DA5DB8" w:rsidRPr="002B16ED" w:rsidRDefault="00DA5DB8" w:rsidP="00357A03">
            <w:pPr>
              <w:pStyle w:val="Default"/>
              <w:jc w:val="both"/>
              <w:rPr>
                <w:bCs/>
              </w:rPr>
            </w:pPr>
            <w:r w:rsidRPr="002B16ED">
              <w:rPr>
                <w:bCs/>
              </w:rPr>
              <w:t>2</w:t>
            </w:r>
          </w:p>
        </w:tc>
        <w:tc>
          <w:tcPr>
            <w:tcW w:w="8221" w:type="dxa"/>
          </w:tcPr>
          <w:p w14:paraId="629F18BF" w14:textId="77777777" w:rsidR="00DA5DB8" w:rsidRPr="002B16ED" w:rsidRDefault="00357A03" w:rsidP="00357A03">
            <w:pPr>
              <w:keepNext/>
              <w:jc w:val="both"/>
              <w:rPr>
                <w:bCs/>
                <w:sz w:val="24"/>
                <w:szCs w:val="24"/>
              </w:rPr>
            </w:pPr>
            <w:r w:rsidRPr="002B16ED">
              <w:rPr>
                <w:bCs/>
                <w:sz w:val="24"/>
                <w:szCs w:val="24"/>
              </w:rPr>
              <w:t>Посещение</w:t>
            </w:r>
          </w:p>
        </w:tc>
        <w:tc>
          <w:tcPr>
            <w:tcW w:w="1553" w:type="dxa"/>
          </w:tcPr>
          <w:p w14:paraId="0C8547DC" w14:textId="77777777" w:rsidR="00DA5DB8" w:rsidRPr="002B16ED" w:rsidRDefault="00357A03" w:rsidP="0008712A">
            <w:pPr>
              <w:pStyle w:val="Default"/>
              <w:rPr>
                <w:bCs/>
              </w:rPr>
            </w:pPr>
            <w:r w:rsidRPr="002B16ED">
              <w:rPr>
                <w:bCs/>
              </w:rPr>
              <w:t>6</w:t>
            </w:r>
          </w:p>
        </w:tc>
      </w:tr>
      <w:tr w:rsidR="00DA5DB8" w:rsidRPr="002B16ED" w14:paraId="4B295735" w14:textId="77777777" w:rsidTr="00357A03">
        <w:tc>
          <w:tcPr>
            <w:tcW w:w="421" w:type="dxa"/>
          </w:tcPr>
          <w:p w14:paraId="7316F064" w14:textId="77777777" w:rsidR="00DA5DB8" w:rsidRPr="002B16ED" w:rsidRDefault="00DA5DB8" w:rsidP="00357A03">
            <w:pPr>
              <w:pStyle w:val="Default"/>
              <w:jc w:val="both"/>
              <w:rPr>
                <w:bCs/>
              </w:rPr>
            </w:pPr>
            <w:r w:rsidRPr="002B16ED">
              <w:rPr>
                <w:bCs/>
              </w:rPr>
              <w:t>3</w:t>
            </w:r>
          </w:p>
        </w:tc>
        <w:tc>
          <w:tcPr>
            <w:tcW w:w="8221" w:type="dxa"/>
          </w:tcPr>
          <w:p w14:paraId="52111F0B" w14:textId="77777777" w:rsidR="00DA5DB8" w:rsidRPr="002B16ED" w:rsidRDefault="00357A03" w:rsidP="00357A03">
            <w:pPr>
              <w:keepNext/>
              <w:jc w:val="both"/>
              <w:rPr>
                <w:bCs/>
                <w:sz w:val="24"/>
                <w:szCs w:val="24"/>
              </w:rPr>
            </w:pPr>
            <w:r w:rsidRPr="002B16ED">
              <w:rPr>
                <w:bCs/>
                <w:sz w:val="24"/>
                <w:szCs w:val="24"/>
              </w:rPr>
              <w:t>Выполнение ситуационных заданий (по перечню, предложенному преподавателем, ведущим семинары)</w:t>
            </w:r>
          </w:p>
        </w:tc>
        <w:tc>
          <w:tcPr>
            <w:tcW w:w="1553" w:type="dxa"/>
          </w:tcPr>
          <w:p w14:paraId="75E0C66E" w14:textId="77777777" w:rsidR="00DA5DB8" w:rsidRPr="002B16ED" w:rsidRDefault="00357A03" w:rsidP="0008712A">
            <w:pPr>
              <w:pStyle w:val="Default"/>
              <w:rPr>
                <w:bCs/>
              </w:rPr>
            </w:pPr>
            <w:r w:rsidRPr="002B16ED">
              <w:rPr>
                <w:bCs/>
              </w:rPr>
              <w:t>12</w:t>
            </w:r>
          </w:p>
        </w:tc>
      </w:tr>
      <w:tr w:rsidR="00DA5DB8" w:rsidRPr="002B16ED" w14:paraId="6ABEA91C" w14:textId="77777777" w:rsidTr="00357A03">
        <w:tc>
          <w:tcPr>
            <w:tcW w:w="421" w:type="dxa"/>
          </w:tcPr>
          <w:p w14:paraId="0C035FCD" w14:textId="77777777" w:rsidR="00DA5DB8" w:rsidRPr="002B16ED" w:rsidRDefault="00DA5DB8" w:rsidP="00357A03">
            <w:pPr>
              <w:pStyle w:val="Default"/>
              <w:jc w:val="both"/>
              <w:rPr>
                <w:bCs/>
              </w:rPr>
            </w:pPr>
            <w:r w:rsidRPr="002B16ED">
              <w:rPr>
                <w:bCs/>
              </w:rPr>
              <w:t>4</w:t>
            </w:r>
          </w:p>
        </w:tc>
        <w:tc>
          <w:tcPr>
            <w:tcW w:w="8221" w:type="dxa"/>
          </w:tcPr>
          <w:p w14:paraId="787F0340" w14:textId="77777777" w:rsidR="00DA5DB8" w:rsidRPr="002B16ED" w:rsidRDefault="00357A03" w:rsidP="00357A03">
            <w:pPr>
              <w:keepNext/>
              <w:jc w:val="both"/>
              <w:rPr>
                <w:bCs/>
                <w:sz w:val="24"/>
                <w:szCs w:val="24"/>
              </w:rPr>
            </w:pPr>
            <w:r w:rsidRPr="002B16ED">
              <w:rPr>
                <w:bCs/>
                <w:sz w:val="24"/>
                <w:szCs w:val="24"/>
              </w:rPr>
              <w:t xml:space="preserve">Выполнение </w:t>
            </w:r>
            <w:r w:rsidR="004A776A" w:rsidRPr="002B16ED">
              <w:rPr>
                <w:bCs/>
                <w:sz w:val="24"/>
                <w:szCs w:val="24"/>
              </w:rPr>
              <w:t xml:space="preserve">и защита </w:t>
            </w:r>
            <w:r w:rsidR="00305FF0" w:rsidRPr="002B16ED">
              <w:rPr>
                <w:bCs/>
                <w:sz w:val="24"/>
                <w:szCs w:val="24"/>
              </w:rPr>
              <w:t>домашнего творческого задания</w:t>
            </w:r>
          </w:p>
        </w:tc>
        <w:tc>
          <w:tcPr>
            <w:tcW w:w="1553" w:type="dxa"/>
          </w:tcPr>
          <w:p w14:paraId="3BACAEE7" w14:textId="77777777" w:rsidR="00DA5DB8" w:rsidRPr="002B16ED" w:rsidRDefault="00357A03" w:rsidP="0008712A">
            <w:pPr>
              <w:pStyle w:val="Default"/>
              <w:rPr>
                <w:bCs/>
              </w:rPr>
            </w:pPr>
            <w:r w:rsidRPr="002B16ED">
              <w:rPr>
                <w:bCs/>
              </w:rPr>
              <w:t>10</w:t>
            </w:r>
          </w:p>
        </w:tc>
      </w:tr>
      <w:tr w:rsidR="00DA5DB8" w:rsidRPr="002B16ED" w14:paraId="2C350F34" w14:textId="77777777" w:rsidTr="00357A03">
        <w:tc>
          <w:tcPr>
            <w:tcW w:w="421" w:type="dxa"/>
          </w:tcPr>
          <w:p w14:paraId="2F6A852B" w14:textId="77777777" w:rsidR="00DA5DB8" w:rsidRPr="002B16ED" w:rsidRDefault="00DA5DB8" w:rsidP="00357A03">
            <w:pPr>
              <w:pStyle w:val="Default"/>
              <w:jc w:val="both"/>
              <w:rPr>
                <w:bCs/>
              </w:rPr>
            </w:pPr>
          </w:p>
        </w:tc>
        <w:tc>
          <w:tcPr>
            <w:tcW w:w="8221" w:type="dxa"/>
          </w:tcPr>
          <w:p w14:paraId="24838EFA" w14:textId="77777777" w:rsidR="00DA5DB8" w:rsidRPr="002B16ED" w:rsidRDefault="00357A03" w:rsidP="00357A03">
            <w:pPr>
              <w:pStyle w:val="Default"/>
              <w:jc w:val="both"/>
              <w:rPr>
                <w:bCs/>
              </w:rPr>
            </w:pPr>
            <w:r w:rsidRPr="002B16ED">
              <w:rPr>
                <w:bCs/>
              </w:rPr>
              <w:t>Итого</w:t>
            </w:r>
          </w:p>
        </w:tc>
        <w:tc>
          <w:tcPr>
            <w:tcW w:w="1553" w:type="dxa"/>
          </w:tcPr>
          <w:p w14:paraId="6610C3D1" w14:textId="77777777" w:rsidR="00DA5DB8" w:rsidRPr="002B16ED" w:rsidRDefault="00357A03" w:rsidP="0008712A">
            <w:pPr>
              <w:pStyle w:val="Default"/>
              <w:rPr>
                <w:bCs/>
              </w:rPr>
            </w:pPr>
            <w:r w:rsidRPr="002B16ED">
              <w:rPr>
                <w:bCs/>
              </w:rPr>
              <w:t>40</w:t>
            </w:r>
          </w:p>
        </w:tc>
      </w:tr>
    </w:tbl>
    <w:p w14:paraId="0A951569" w14:textId="77777777" w:rsidR="00357A03" w:rsidRPr="002B16ED" w:rsidRDefault="00357A03" w:rsidP="00357A03">
      <w:pPr>
        <w:ind w:firstLine="709"/>
        <w:jc w:val="both"/>
        <w:rPr>
          <w:b/>
          <w:sz w:val="28"/>
          <w:szCs w:val="28"/>
        </w:rPr>
      </w:pPr>
    </w:p>
    <w:p w14:paraId="1463169E" w14:textId="77777777" w:rsidR="00357A03" w:rsidRPr="002B16ED" w:rsidRDefault="00E01A65" w:rsidP="00357A03">
      <w:pPr>
        <w:ind w:firstLine="709"/>
        <w:jc w:val="both"/>
        <w:rPr>
          <w:b/>
          <w:sz w:val="28"/>
          <w:szCs w:val="28"/>
        </w:rPr>
      </w:pPr>
      <w:r>
        <w:rPr>
          <w:b/>
          <w:sz w:val="28"/>
          <w:szCs w:val="28"/>
        </w:rPr>
        <w:lastRenderedPageBreak/>
        <w:t xml:space="preserve">Пример </w:t>
      </w:r>
      <w:r w:rsidR="00201CD5" w:rsidRPr="002B16ED">
        <w:rPr>
          <w:b/>
          <w:sz w:val="28"/>
          <w:szCs w:val="28"/>
        </w:rPr>
        <w:t>Кейс</w:t>
      </w:r>
      <w:r>
        <w:rPr>
          <w:b/>
          <w:sz w:val="28"/>
          <w:szCs w:val="28"/>
        </w:rPr>
        <w:t>а:</w:t>
      </w:r>
    </w:p>
    <w:p w14:paraId="38676B17" w14:textId="77777777" w:rsidR="00201CD5" w:rsidRPr="002B16ED" w:rsidRDefault="00201CD5" w:rsidP="00201CD5">
      <w:pPr>
        <w:ind w:firstLine="709"/>
        <w:jc w:val="both"/>
        <w:rPr>
          <w:sz w:val="28"/>
          <w:szCs w:val="28"/>
        </w:rPr>
      </w:pPr>
      <w:r w:rsidRPr="002B16ED">
        <w:rPr>
          <w:sz w:val="28"/>
          <w:szCs w:val="28"/>
        </w:rPr>
        <w:t xml:space="preserve">1. Покупатель и продавец заключили договор на поставку металлопрокатного оборудования. Металлопрокатное оборудование содержит технологию, которая обеспечивает производство продукции с использованием технологического процесса (ноу-хау). </w:t>
      </w:r>
    </w:p>
    <w:p w14:paraId="728413F7" w14:textId="77777777" w:rsidR="00201CD5" w:rsidRPr="002B16ED" w:rsidRDefault="00201CD5" w:rsidP="00201CD5">
      <w:pPr>
        <w:ind w:firstLine="709"/>
        <w:jc w:val="both"/>
        <w:rPr>
          <w:sz w:val="28"/>
          <w:szCs w:val="28"/>
        </w:rPr>
      </w:pPr>
      <w:r w:rsidRPr="002B16ED">
        <w:rPr>
          <w:sz w:val="28"/>
          <w:szCs w:val="28"/>
        </w:rPr>
        <w:t xml:space="preserve">Согласно </w:t>
      </w:r>
      <w:proofErr w:type="gramStart"/>
      <w:r w:rsidRPr="002B16ED">
        <w:rPr>
          <w:sz w:val="28"/>
          <w:szCs w:val="28"/>
        </w:rPr>
        <w:t>договору</w:t>
      </w:r>
      <w:proofErr w:type="gramEnd"/>
      <w:r w:rsidRPr="002B16ED">
        <w:rPr>
          <w:sz w:val="28"/>
          <w:szCs w:val="28"/>
        </w:rPr>
        <w:t xml:space="preserve"> между покупателем и продавцом в дополнение к цене оборудования покупатель должен заплатить продавцу фиксированную сумму в качестве лицензионного платежа за право использования технологического процесса (ноу-хау). После оплаты оборудования и уплаты лицензионного платежа продавец перечисляет всю сумму лицензионного платежа лицензиару.</w:t>
      </w:r>
    </w:p>
    <w:p w14:paraId="4FFED6ED" w14:textId="77777777" w:rsidR="00201CD5" w:rsidRPr="002B16ED" w:rsidRDefault="00201CD5" w:rsidP="00201CD5">
      <w:pPr>
        <w:ind w:firstLine="709"/>
        <w:jc w:val="both"/>
        <w:rPr>
          <w:sz w:val="28"/>
          <w:szCs w:val="28"/>
        </w:rPr>
      </w:pPr>
      <w:r w:rsidRPr="002B16ED">
        <w:rPr>
          <w:sz w:val="28"/>
          <w:szCs w:val="28"/>
        </w:rPr>
        <w:t>Определите необходимость включения лицензионного платежа в цену, фактически уплаченную за перемещаемый товар при расчете таможенной стоимости. Обоснуйте предлагаемый вариант ответа.</w:t>
      </w:r>
    </w:p>
    <w:p w14:paraId="7E882706" w14:textId="77777777" w:rsidR="000F4166" w:rsidRPr="002B16ED" w:rsidRDefault="000F4166" w:rsidP="00201CD5">
      <w:pPr>
        <w:pStyle w:val="a6"/>
        <w:widowControl/>
        <w:ind w:left="709"/>
        <w:rPr>
          <w:rFonts w:eastAsiaTheme="minorHAnsi"/>
          <w:color w:val="000000"/>
          <w:sz w:val="28"/>
          <w:szCs w:val="28"/>
          <w:lang w:eastAsia="en-US"/>
        </w:rPr>
      </w:pPr>
    </w:p>
    <w:p w14:paraId="484E04B8" w14:textId="77777777" w:rsidR="00201CD5" w:rsidRPr="002B16ED" w:rsidRDefault="00201CD5" w:rsidP="00201CD5">
      <w:pPr>
        <w:ind w:firstLine="709"/>
        <w:jc w:val="both"/>
        <w:rPr>
          <w:sz w:val="28"/>
          <w:szCs w:val="28"/>
        </w:rPr>
      </w:pPr>
      <w:r w:rsidRPr="002B16ED">
        <w:rPr>
          <w:sz w:val="28"/>
          <w:szCs w:val="28"/>
        </w:rPr>
        <w:t>2. По лицензионному договору импортеру предоставлено право использования ноу-хау, который заключается в технологии проведения буровых и иных видов работ, связанных с добычей углеводородов, существенно повышающей их эффективность и производительность. Для применения данной технологии не требуется использование какого-либо специально разработанного оборудования.</w:t>
      </w:r>
    </w:p>
    <w:p w14:paraId="7417E447" w14:textId="77777777" w:rsidR="00201CD5" w:rsidRPr="002B16ED" w:rsidRDefault="00201CD5" w:rsidP="00201CD5">
      <w:pPr>
        <w:ind w:firstLine="709"/>
        <w:jc w:val="both"/>
        <w:rPr>
          <w:sz w:val="28"/>
          <w:szCs w:val="28"/>
        </w:rPr>
      </w:pPr>
      <w:r w:rsidRPr="002B16ED">
        <w:rPr>
          <w:sz w:val="28"/>
          <w:szCs w:val="28"/>
        </w:rPr>
        <w:t xml:space="preserve">За использование ноу-хау импортер обязан уплатить правообладателю лицензионный платеж в размере 3 процентов от выручки, полученной в качестве вознаграждения за выполнение импортером работ с применением лицензионной технологии по заказам третьих лиц. </w:t>
      </w:r>
    </w:p>
    <w:p w14:paraId="539D650A" w14:textId="77777777" w:rsidR="00201CD5" w:rsidRPr="002B16ED" w:rsidRDefault="00201CD5" w:rsidP="00201CD5">
      <w:pPr>
        <w:ind w:firstLine="709"/>
        <w:jc w:val="both"/>
        <w:rPr>
          <w:sz w:val="28"/>
          <w:szCs w:val="28"/>
        </w:rPr>
      </w:pPr>
      <w:r w:rsidRPr="002B16ED">
        <w:rPr>
          <w:sz w:val="28"/>
          <w:szCs w:val="28"/>
        </w:rPr>
        <w:t>Правообладатель и импортер являются взаимосвязанными лицами в значении, установленном статьей 37 ТК ЕАЭС.</w:t>
      </w:r>
    </w:p>
    <w:p w14:paraId="583A042D" w14:textId="77777777" w:rsidR="00201CD5" w:rsidRPr="002B16ED" w:rsidRDefault="00201CD5" w:rsidP="00201CD5">
      <w:pPr>
        <w:ind w:firstLine="709"/>
        <w:jc w:val="both"/>
        <w:rPr>
          <w:sz w:val="28"/>
          <w:szCs w:val="28"/>
        </w:rPr>
      </w:pPr>
      <w:r w:rsidRPr="002B16ED">
        <w:rPr>
          <w:sz w:val="28"/>
          <w:szCs w:val="28"/>
        </w:rPr>
        <w:t>Импортер осуществляет закупку и ввоз на таможенную территорию ЕАЭС оборудования, инструментов и расходных материалов по договорам, заключенным с различными иностранными продавцами (как взаимосвязанными, так и невзаимосвязанными с импортером в значении, установленном статьей 37 ТК ЕАЭС).</w:t>
      </w:r>
    </w:p>
    <w:p w14:paraId="44BF207E" w14:textId="77777777" w:rsidR="00201CD5" w:rsidRPr="002B16ED" w:rsidRDefault="00201CD5" w:rsidP="00201CD5">
      <w:pPr>
        <w:ind w:firstLine="709"/>
        <w:jc w:val="both"/>
        <w:rPr>
          <w:sz w:val="28"/>
          <w:szCs w:val="28"/>
        </w:rPr>
      </w:pPr>
      <w:r w:rsidRPr="002B16ED">
        <w:rPr>
          <w:sz w:val="28"/>
          <w:szCs w:val="28"/>
        </w:rPr>
        <w:t>Часть товаров для буровых работ перепродается импортером третьим лицам и не используется в деятельности импортера по проведению работ. Другая часть ввозимых товаров для буровых работ используется импортером при проведении работ, связанных с добычей углеводородов, по заказам третьих лиц. В случае выполнения работ импортером без применения лицензионной технологии вознаграждение, полученное импортером, не учитывается при расчете суммы лицензионных платежей. В случае применения ноу-хау размер вознаграждения импортера больше, чем при выполнении указанных работ без использования лицензионной технологии.</w:t>
      </w:r>
    </w:p>
    <w:p w14:paraId="734E5C0F" w14:textId="77777777" w:rsidR="00201CD5" w:rsidRPr="002B16ED" w:rsidRDefault="00201CD5" w:rsidP="00201CD5">
      <w:pPr>
        <w:ind w:firstLine="709"/>
        <w:jc w:val="both"/>
        <w:rPr>
          <w:sz w:val="28"/>
          <w:szCs w:val="28"/>
        </w:rPr>
      </w:pPr>
      <w:r w:rsidRPr="002B16ED">
        <w:rPr>
          <w:sz w:val="28"/>
          <w:szCs w:val="28"/>
        </w:rPr>
        <w:t>Определите необходимость включения лицензионного платежа в цену, фактически уплаченную за перемещаемый товар при расчете таможенной стоимости. Обоснуйте предлагаемый вариант ответа.</w:t>
      </w:r>
    </w:p>
    <w:p w14:paraId="202EA6EF" w14:textId="77777777" w:rsidR="000F4166" w:rsidRPr="002B16ED" w:rsidRDefault="000F4166" w:rsidP="000F4166">
      <w:pPr>
        <w:ind w:firstLine="709"/>
        <w:jc w:val="both"/>
        <w:rPr>
          <w:b/>
          <w:sz w:val="28"/>
          <w:szCs w:val="28"/>
        </w:rPr>
      </w:pPr>
    </w:p>
    <w:p w14:paraId="38C6DF7D" w14:textId="77777777" w:rsidR="00357A03" w:rsidRPr="002B16ED" w:rsidRDefault="00E01A65" w:rsidP="00357A03">
      <w:pPr>
        <w:ind w:firstLine="709"/>
        <w:jc w:val="both"/>
        <w:rPr>
          <w:b/>
          <w:sz w:val="28"/>
          <w:szCs w:val="28"/>
        </w:rPr>
      </w:pPr>
      <w:r>
        <w:rPr>
          <w:b/>
          <w:sz w:val="28"/>
          <w:szCs w:val="28"/>
        </w:rPr>
        <w:t>Примерные с</w:t>
      </w:r>
      <w:r w:rsidR="00357A03" w:rsidRPr="002B16ED">
        <w:rPr>
          <w:b/>
          <w:sz w:val="28"/>
          <w:szCs w:val="28"/>
        </w:rPr>
        <w:t>итуационные задачи</w:t>
      </w:r>
      <w:r>
        <w:rPr>
          <w:b/>
          <w:sz w:val="28"/>
          <w:szCs w:val="28"/>
        </w:rPr>
        <w:t>:</w:t>
      </w:r>
    </w:p>
    <w:p w14:paraId="40788EE2" w14:textId="77777777" w:rsidR="00981F40" w:rsidRPr="002B16ED" w:rsidRDefault="00981F40" w:rsidP="00614050">
      <w:pPr>
        <w:ind w:firstLine="709"/>
        <w:jc w:val="both"/>
        <w:rPr>
          <w:b/>
          <w:sz w:val="28"/>
          <w:szCs w:val="28"/>
        </w:rPr>
      </w:pPr>
    </w:p>
    <w:p w14:paraId="6C0E5116" w14:textId="77777777" w:rsidR="00614050" w:rsidRPr="002B16ED" w:rsidRDefault="00981F40" w:rsidP="00FD5D89">
      <w:pPr>
        <w:ind w:firstLine="709"/>
        <w:jc w:val="both"/>
        <w:rPr>
          <w:sz w:val="28"/>
          <w:szCs w:val="28"/>
        </w:rPr>
      </w:pPr>
      <w:r w:rsidRPr="002B16ED">
        <w:rPr>
          <w:sz w:val="28"/>
          <w:szCs w:val="28"/>
        </w:rPr>
        <w:t>1. </w:t>
      </w:r>
      <w:r w:rsidR="00FD5D89" w:rsidRPr="002B16ED">
        <w:rPr>
          <w:sz w:val="28"/>
          <w:szCs w:val="28"/>
        </w:rPr>
        <w:t xml:space="preserve">Определите происхождение товаров, перемещаемых через границу, если </w:t>
      </w:r>
      <w:r w:rsidR="00FD5D89" w:rsidRPr="002B16ED">
        <w:rPr>
          <w:sz w:val="28"/>
          <w:szCs w:val="28"/>
        </w:rPr>
        <w:lastRenderedPageBreak/>
        <w:t>известно, что российская компания ввозит, помещаемую под таможенную процедуру «выпуск для внутреннего потребления», свежую рыбу (код ЕТН ВЭД 0302190000), купленную у финского юридического лица, добытую в водах Норвегии.</w:t>
      </w:r>
    </w:p>
    <w:p w14:paraId="7C49A2CA" w14:textId="77777777" w:rsidR="00614050" w:rsidRPr="002B16ED" w:rsidRDefault="00FD5D89" w:rsidP="00357A03">
      <w:pPr>
        <w:ind w:firstLine="709"/>
        <w:jc w:val="both"/>
        <w:rPr>
          <w:sz w:val="28"/>
          <w:szCs w:val="28"/>
        </w:rPr>
      </w:pPr>
      <w:r w:rsidRPr="002B16ED">
        <w:rPr>
          <w:sz w:val="28"/>
          <w:szCs w:val="28"/>
        </w:rPr>
        <w:t>2. Определите происхождение товаров, перемещаемых через границу, если известно, что с территории Российской Федерации вывозятся под таможенной процедурой «экспорт» полученные при осуществлении производственных операций отходы штамповки, азербайджанского происхождения. Товар поставляется юридическому лицу, занимающемуся производством заборов.</w:t>
      </w:r>
    </w:p>
    <w:p w14:paraId="2FF70B81" w14:textId="77777777" w:rsidR="00FD5D89" w:rsidRPr="002B16ED" w:rsidRDefault="00FD5D89" w:rsidP="00357A03">
      <w:pPr>
        <w:ind w:firstLine="709"/>
        <w:jc w:val="both"/>
        <w:rPr>
          <w:b/>
          <w:sz w:val="28"/>
          <w:szCs w:val="28"/>
        </w:rPr>
      </w:pPr>
      <w:r w:rsidRPr="002B16ED">
        <w:rPr>
          <w:sz w:val="28"/>
          <w:szCs w:val="28"/>
        </w:rPr>
        <w:t>3. Определите происхождение товаров, перемещаемых через границу, если известно, что с территории Российской Федерации в КНР для осуществления разбора по видам материалов и использования в дальнейшей переработке в сырье под таможенной процедурой «экспорт» вывозятся бывшие в употреблении смартфоны, которые не подлежат ремонту после их использования на территории Российской Федерации.</w:t>
      </w:r>
    </w:p>
    <w:p w14:paraId="338131E6" w14:textId="77777777" w:rsidR="00FF05B0" w:rsidRDefault="00FF05B0" w:rsidP="00357A03">
      <w:pPr>
        <w:ind w:firstLine="709"/>
        <w:jc w:val="both"/>
        <w:rPr>
          <w:b/>
          <w:sz w:val="28"/>
          <w:szCs w:val="28"/>
        </w:rPr>
      </w:pPr>
    </w:p>
    <w:p w14:paraId="7E641CD1" w14:textId="77777777" w:rsidR="00357A03" w:rsidRPr="002B16ED" w:rsidRDefault="00357A03" w:rsidP="00357A03">
      <w:pPr>
        <w:ind w:firstLine="709"/>
        <w:jc w:val="both"/>
        <w:rPr>
          <w:b/>
          <w:sz w:val="28"/>
          <w:szCs w:val="28"/>
        </w:rPr>
      </w:pPr>
      <w:r w:rsidRPr="002B16ED">
        <w:rPr>
          <w:b/>
          <w:sz w:val="28"/>
          <w:szCs w:val="28"/>
        </w:rPr>
        <w:t xml:space="preserve">Перечень тем для </w:t>
      </w:r>
      <w:r w:rsidR="004A776A" w:rsidRPr="002B16ED">
        <w:rPr>
          <w:b/>
          <w:sz w:val="28"/>
          <w:szCs w:val="28"/>
        </w:rPr>
        <w:t>домашне</w:t>
      </w:r>
      <w:r w:rsidR="00F70A1F" w:rsidRPr="002B16ED">
        <w:rPr>
          <w:b/>
          <w:sz w:val="28"/>
          <w:szCs w:val="28"/>
        </w:rPr>
        <w:t>го</w:t>
      </w:r>
      <w:r w:rsidR="004A776A" w:rsidRPr="002B16ED">
        <w:rPr>
          <w:b/>
          <w:sz w:val="28"/>
          <w:szCs w:val="28"/>
        </w:rPr>
        <w:t xml:space="preserve"> творческо</w:t>
      </w:r>
      <w:r w:rsidR="00F70A1F" w:rsidRPr="002B16ED">
        <w:rPr>
          <w:b/>
          <w:sz w:val="28"/>
          <w:szCs w:val="28"/>
        </w:rPr>
        <w:t>го</w:t>
      </w:r>
      <w:r w:rsidRPr="002B16ED">
        <w:rPr>
          <w:b/>
          <w:sz w:val="28"/>
          <w:szCs w:val="28"/>
        </w:rPr>
        <w:t xml:space="preserve"> </w:t>
      </w:r>
      <w:r w:rsidR="00F70A1F" w:rsidRPr="002B16ED">
        <w:rPr>
          <w:b/>
          <w:sz w:val="28"/>
          <w:szCs w:val="28"/>
        </w:rPr>
        <w:t>задания</w:t>
      </w:r>
    </w:p>
    <w:p w14:paraId="61B27D14" w14:textId="77777777" w:rsidR="008A145B" w:rsidRPr="002B16ED" w:rsidRDefault="008A145B" w:rsidP="008A145B">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Оценка товаров для таможенных целей: сравнение Брюссельской системы и системы, предусмотренной ГАТТ и Соглашением по применению статьи VII ГАТТ</w:t>
      </w:r>
    </w:p>
    <w:p w14:paraId="17754B8C" w14:textId="77777777" w:rsidR="00357A03" w:rsidRPr="002B16ED" w:rsidRDefault="004144BA"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 xml:space="preserve">Международные методологические подходы </w:t>
      </w:r>
      <w:r w:rsidR="00F93A3D" w:rsidRPr="002B16ED">
        <w:rPr>
          <w:rFonts w:eastAsiaTheme="minorHAnsi"/>
          <w:sz w:val="28"/>
          <w:szCs w:val="28"/>
          <w:lang w:eastAsia="en-US"/>
        </w:rPr>
        <w:t>и российская практика по</w:t>
      </w:r>
      <w:r w:rsidRPr="002B16ED">
        <w:rPr>
          <w:rFonts w:eastAsiaTheme="minorHAnsi"/>
          <w:sz w:val="28"/>
          <w:szCs w:val="28"/>
          <w:lang w:eastAsia="en-US"/>
        </w:rPr>
        <w:t xml:space="preserve"> </w:t>
      </w:r>
      <w:r w:rsidR="00F93A3D" w:rsidRPr="002B16ED">
        <w:rPr>
          <w:rFonts w:eastAsiaTheme="minorHAnsi"/>
          <w:sz w:val="28"/>
          <w:szCs w:val="28"/>
          <w:lang w:eastAsia="en-US"/>
        </w:rPr>
        <w:t xml:space="preserve">вопросам </w:t>
      </w:r>
      <w:r w:rsidRPr="002B16ED">
        <w:rPr>
          <w:rFonts w:eastAsiaTheme="minorHAnsi"/>
          <w:sz w:val="28"/>
          <w:szCs w:val="28"/>
          <w:lang w:eastAsia="en-US"/>
        </w:rPr>
        <w:t>включени</w:t>
      </w:r>
      <w:r w:rsidR="00F93A3D" w:rsidRPr="002B16ED">
        <w:rPr>
          <w:rFonts w:eastAsiaTheme="minorHAnsi"/>
          <w:sz w:val="28"/>
          <w:szCs w:val="28"/>
          <w:lang w:eastAsia="en-US"/>
        </w:rPr>
        <w:t>я</w:t>
      </w:r>
      <w:r w:rsidRPr="002B16ED">
        <w:rPr>
          <w:rFonts w:eastAsiaTheme="minorHAnsi"/>
          <w:sz w:val="28"/>
          <w:szCs w:val="28"/>
          <w:lang w:eastAsia="en-US"/>
        </w:rPr>
        <w:t xml:space="preserve"> в таможенную</w:t>
      </w:r>
      <w:r w:rsidR="00F93A3D" w:rsidRPr="002B16ED">
        <w:rPr>
          <w:rFonts w:eastAsiaTheme="minorHAnsi"/>
          <w:sz w:val="28"/>
          <w:szCs w:val="28"/>
          <w:lang w:eastAsia="en-US"/>
        </w:rPr>
        <w:t xml:space="preserve"> </w:t>
      </w:r>
      <w:r w:rsidRPr="002B16ED">
        <w:rPr>
          <w:rFonts w:eastAsiaTheme="minorHAnsi"/>
          <w:sz w:val="28"/>
          <w:szCs w:val="28"/>
          <w:lang w:eastAsia="en-US"/>
        </w:rPr>
        <w:t xml:space="preserve">стоимость оцениваемых товаров </w:t>
      </w:r>
      <w:r w:rsidR="00F93A3D" w:rsidRPr="002B16ED">
        <w:rPr>
          <w:rFonts w:eastAsiaTheme="minorHAnsi"/>
          <w:sz w:val="28"/>
          <w:szCs w:val="28"/>
          <w:lang w:eastAsia="en-US"/>
        </w:rPr>
        <w:t>лицензионных</w:t>
      </w:r>
      <w:r w:rsidRPr="002B16ED">
        <w:rPr>
          <w:rFonts w:eastAsiaTheme="minorHAnsi"/>
          <w:sz w:val="28"/>
          <w:szCs w:val="28"/>
          <w:lang w:eastAsia="en-US"/>
        </w:rPr>
        <w:t xml:space="preserve"> платежей</w:t>
      </w:r>
    </w:p>
    <w:p w14:paraId="09E00730" w14:textId="77777777" w:rsidR="00F93A3D" w:rsidRPr="002B16ED" w:rsidRDefault="00F93A3D"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Международные методологические подходы и российская практика по вопросам включения в таможенную стоимость оцениваемых товаров дивидендов</w:t>
      </w:r>
    </w:p>
    <w:p w14:paraId="7280814B" w14:textId="77777777" w:rsidR="00F93A3D" w:rsidRPr="002B16ED" w:rsidRDefault="00F93A3D"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Международные методологические подходы и российская практика по вопросам включения в таможенную стоимость оцениваемых товаров транспортных расходов</w:t>
      </w:r>
    </w:p>
    <w:p w14:paraId="46ED17AD" w14:textId="77777777" w:rsidR="00F93A3D" w:rsidRPr="002B16ED" w:rsidRDefault="00F93A3D"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Международные методологические подходы и российская практика по вопросам включения в таможенную стоимость оцениваемых товаров расходов, связанных с проектированием</w:t>
      </w:r>
    </w:p>
    <w:p w14:paraId="10B22463" w14:textId="77777777" w:rsidR="00F93A3D" w:rsidRPr="002B16ED" w:rsidRDefault="00F93A3D"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Особенности определения таможенной стоимости товаров, перемещаемых по договорам аренды и лизинга</w:t>
      </w:r>
    </w:p>
    <w:p w14:paraId="1D2AA9F5" w14:textId="77777777" w:rsidR="00F93A3D" w:rsidRPr="002B16ED" w:rsidRDefault="00F93A3D"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Особенности определения таможенной стоимости товаров, перемещаемых по сделкам с взаимосвязанными лицами: международный и национальный аспекты</w:t>
      </w:r>
    </w:p>
    <w:p w14:paraId="08C6D421" w14:textId="77777777" w:rsidR="00242ADF" w:rsidRPr="002B16ED" w:rsidRDefault="00242ADF"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Таможенная стоимость вывозимых из Российской Федерации товаров: особенности процесса расчёта</w:t>
      </w:r>
    </w:p>
    <w:p w14:paraId="4EC4AB56" w14:textId="77777777" w:rsidR="00721DC9" w:rsidRPr="002B16ED" w:rsidRDefault="00721DC9" w:rsidP="00721DC9">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 xml:space="preserve">Техническим комитетом по таможенной стоимости Всемирной таможенной организации: подходы, выработанные для осуществления таможенной оценки </w:t>
      </w:r>
    </w:p>
    <w:p w14:paraId="69EDE8AB" w14:textId="77777777" w:rsidR="00721DC9" w:rsidRPr="002B16ED" w:rsidRDefault="00721DC9" w:rsidP="00721DC9">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Правоприменительная практика по вопросам определения таможенной стоимости товаров</w:t>
      </w:r>
    </w:p>
    <w:p w14:paraId="6703CD92" w14:textId="77777777" w:rsidR="008A145B" w:rsidRPr="002B16ED" w:rsidRDefault="008A145B"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Договор перевозки и договор экспедиции: особенности учета транспортных расходов при определении таможенной стоимости</w:t>
      </w:r>
    </w:p>
    <w:p w14:paraId="17F257FF" w14:textId="77777777" w:rsidR="00721DC9" w:rsidRPr="002B16ED" w:rsidRDefault="00721DC9" w:rsidP="00721DC9">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 xml:space="preserve">Международный опыт создания зон свободной торговли и перспективы </w:t>
      </w:r>
      <w:r w:rsidRPr="002B16ED">
        <w:rPr>
          <w:rFonts w:eastAsiaTheme="minorHAnsi"/>
          <w:sz w:val="28"/>
          <w:szCs w:val="28"/>
          <w:lang w:eastAsia="en-US"/>
        </w:rPr>
        <w:lastRenderedPageBreak/>
        <w:t>преференциальных торговых соглашений с участием Российской Федерации</w:t>
      </w:r>
    </w:p>
    <w:p w14:paraId="47269213" w14:textId="77777777" w:rsidR="00BD7B0B" w:rsidRPr="002B16ED" w:rsidRDefault="00BD7B0B"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Российская практика сертификации происхождения товаров: тенденции и перспективы</w:t>
      </w:r>
    </w:p>
    <w:p w14:paraId="2DBEC4D6" w14:textId="77777777" w:rsidR="008A145B" w:rsidRPr="002B16ED" w:rsidRDefault="008A145B"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Специфика применения преференциальных правил определения происхождения товаров</w:t>
      </w:r>
    </w:p>
    <w:p w14:paraId="0A9208BB" w14:textId="77777777" w:rsidR="00E35A0D" w:rsidRPr="002B16ED" w:rsidRDefault="008C4874" w:rsidP="00E35A0D">
      <w:pPr>
        <w:pStyle w:val="a6"/>
        <w:numPr>
          <w:ilvl w:val="0"/>
          <w:numId w:val="37"/>
        </w:numPr>
        <w:ind w:left="0" w:firstLine="709"/>
        <w:jc w:val="both"/>
        <w:rPr>
          <w:rFonts w:eastAsiaTheme="minorHAnsi"/>
          <w:sz w:val="28"/>
          <w:szCs w:val="28"/>
          <w:lang w:eastAsia="en-US"/>
        </w:rPr>
      </w:pPr>
      <w:r w:rsidRPr="002B16ED">
        <w:rPr>
          <w:rFonts w:eastAsiaTheme="minorHAnsi"/>
          <w:sz w:val="28"/>
          <w:szCs w:val="28"/>
          <w:lang w:eastAsia="en-US"/>
        </w:rPr>
        <w:t>Предварительное решение о классификации товаров: порядок, сроки и преимущества реализации</w:t>
      </w:r>
    </w:p>
    <w:p w14:paraId="1F65B03F" w14:textId="77777777" w:rsidR="00721DC9" w:rsidRPr="002B16ED" w:rsidRDefault="00721DC9" w:rsidP="00721DC9">
      <w:pPr>
        <w:jc w:val="both"/>
        <w:rPr>
          <w:rFonts w:eastAsiaTheme="minorHAnsi"/>
          <w:sz w:val="28"/>
          <w:szCs w:val="28"/>
          <w:lang w:eastAsia="en-US"/>
        </w:rPr>
      </w:pPr>
    </w:p>
    <w:p w14:paraId="1B273136" w14:textId="77777777" w:rsidR="00145199" w:rsidRPr="002B16ED" w:rsidRDefault="00145199" w:rsidP="00804047">
      <w:pPr>
        <w:pStyle w:val="1"/>
        <w:spacing w:before="0" w:beforeAutospacing="0" w:after="0" w:afterAutospacing="0"/>
        <w:ind w:firstLine="709"/>
        <w:jc w:val="both"/>
        <w:rPr>
          <w:sz w:val="28"/>
          <w:szCs w:val="28"/>
        </w:rPr>
      </w:pPr>
      <w:bookmarkStart w:id="9" w:name="_Toc155978902"/>
      <w:r w:rsidRPr="002B16ED">
        <w:rPr>
          <w:sz w:val="28"/>
          <w:szCs w:val="28"/>
        </w:rPr>
        <w:t>7.</w:t>
      </w:r>
      <w:r w:rsidR="00357A03" w:rsidRPr="002B16ED">
        <w:rPr>
          <w:sz w:val="28"/>
          <w:szCs w:val="28"/>
        </w:rPr>
        <w:t> </w:t>
      </w:r>
      <w:r w:rsidRPr="002B16ED">
        <w:rPr>
          <w:sz w:val="28"/>
          <w:szCs w:val="28"/>
        </w:rPr>
        <w:t>Фонд оценочных средств для проведения промежуточной аттестации обучающихся по дисциплине</w:t>
      </w:r>
      <w:bookmarkEnd w:id="9"/>
    </w:p>
    <w:p w14:paraId="4997B3AB" w14:textId="77777777" w:rsidR="00357A03" w:rsidRPr="002B16ED" w:rsidRDefault="00357A03" w:rsidP="00357A03">
      <w:pPr>
        <w:ind w:firstLine="709"/>
        <w:jc w:val="both"/>
        <w:rPr>
          <w:b/>
          <w:sz w:val="28"/>
          <w:szCs w:val="28"/>
        </w:rPr>
      </w:pPr>
      <w:r w:rsidRPr="002B16ED">
        <w:rPr>
          <w:b/>
          <w:sz w:val="28"/>
          <w:szCs w:val="28"/>
        </w:rPr>
        <w:t>7.1. Перечень компетенций</w:t>
      </w:r>
    </w:p>
    <w:p w14:paraId="5BD472CC" w14:textId="77777777" w:rsidR="00357A03" w:rsidRPr="002B16ED" w:rsidRDefault="00357A03" w:rsidP="00357A03">
      <w:pPr>
        <w:ind w:firstLine="709"/>
        <w:jc w:val="both"/>
        <w:rPr>
          <w:sz w:val="28"/>
          <w:szCs w:val="28"/>
        </w:rPr>
      </w:pPr>
      <w:r w:rsidRPr="002B16ED">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0044E77C" w14:textId="77777777" w:rsidR="00035E29" w:rsidRDefault="00357A03" w:rsidP="00357A03">
      <w:pPr>
        <w:ind w:firstLine="709"/>
        <w:jc w:val="both"/>
        <w:rPr>
          <w:b/>
          <w:sz w:val="28"/>
          <w:szCs w:val="28"/>
        </w:rPr>
      </w:pPr>
      <w:r w:rsidRPr="002B16ED">
        <w:rPr>
          <w:b/>
          <w:sz w:val="28"/>
          <w:szCs w:val="28"/>
        </w:rPr>
        <w:t>7.2. Типовые контрольные задания или иные материалы, необходимые для оценки знаний, умений и навыков</w:t>
      </w:r>
      <w:r w:rsidR="00630A5E">
        <w:rPr>
          <w:b/>
          <w:sz w:val="28"/>
          <w:szCs w:val="28"/>
        </w:rPr>
        <w:t xml:space="preserve">   </w:t>
      </w:r>
    </w:p>
    <w:p w14:paraId="6E713EAF" w14:textId="77777777" w:rsidR="00357A03" w:rsidRPr="00630A5E" w:rsidRDefault="00035E29" w:rsidP="00357A03">
      <w:pPr>
        <w:ind w:firstLine="709"/>
        <w:jc w:val="both"/>
        <w:rPr>
          <w:sz w:val="28"/>
          <w:szCs w:val="28"/>
        </w:rPr>
      </w:pPr>
      <w:r>
        <w:rPr>
          <w:b/>
          <w:sz w:val="28"/>
          <w:szCs w:val="28"/>
        </w:rPr>
        <w:t xml:space="preserve">                                                         </w:t>
      </w:r>
      <w:r w:rsidR="00630A5E">
        <w:rPr>
          <w:b/>
          <w:sz w:val="28"/>
          <w:szCs w:val="28"/>
        </w:rPr>
        <w:t xml:space="preserve">                                                            </w:t>
      </w:r>
      <w:r w:rsidR="00630A5E" w:rsidRPr="00630A5E">
        <w:rPr>
          <w:sz w:val="28"/>
          <w:szCs w:val="28"/>
        </w:rPr>
        <w:t>Таблица 5</w:t>
      </w:r>
    </w:p>
    <w:tbl>
      <w:tblPr>
        <w:tblStyle w:val="a7"/>
        <w:tblW w:w="5000" w:type="pct"/>
        <w:tblLook w:val="04A0" w:firstRow="1" w:lastRow="0" w:firstColumn="1" w:lastColumn="0" w:noHBand="0" w:noVBand="1"/>
      </w:tblPr>
      <w:tblGrid>
        <w:gridCol w:w="2017"/>
        <w:gridCol w:w="2018"/>
        <w:gridCol w:w="3608"/>
        <w:gridCol w:w="2552"/>
      </w:tblGrid>
      <w:tr w:rsidR="008B1A62" w:rsidRPr="002B16ED" w14:paraId="5657D7E2" w14:textId="77777777" w:rsidTr="008B1A62">
        <w:tc>
          <w:tcPr>
            <w:tcW w:w="1054" w:type="pct"/>
          </w:tcPr>
          <w:p w14:paraId="097EBA16" w14:textId="77777777" w:rsidR="008B1A62" w:rsidRPr="004233EF" w:rsidRDefault="008B1A62" w:rsidP="00614050">
            <w:pPr>
              <w:tabs>
                <w:tab w:val="left" w:pos="540"/>
              </w:tabs>
              <w:contextualSpacing/>
              <w:jc w:val="center"/>
              <w:rPr>
                <w:b/>
                <w:sz w:val="24"/>
                <w:szCs w:val="24"/>
              </w:rPr>
            </w:pPr>
            <w:r w:rsidRPr="004233EF">
              <w:rPr>
                <w:b/>
                <w:sz w:val="24"/>
                <w:szCs w:val="24"/>
              </w:rPr>
              <w:t>Наименование компетенции</w:t>
            </w:r>
          </w:p>
        </w:tc>
        <w:tc>
          <w:tcPr>
            <w:tcW w:w="1054" w:type="pct"/>
          </w:tcPr>
          <w:p w14:paraId="5DB59F41" w14:textId="77777777" w:rsidR="008B1A62" w:rsidRPr="004233EF" w:rsidRDefault="008B1A62" w:rsidP="00614050">
            <w:pPr>
              <w:tabs>
                <w:tab w:val="left" w:pos="540"/>
              </w:tabs>
              <w:contextualSpacing/>
              <w:jc w:val="center"/>
              <w:rPr>
                <w:b/>
                <w:sz w:val="24"/>
                <w:szCs w:val="24"/>
              </w:rPr>
            </w:pPr>
            <w:r w:rsidRPr="004233EF">
              <w:rPr>
                <w:b/>
                <w:sz w:val="24"/>
                <w:szCs w:val="24"/>
              </w:rPr>
              <w:t>Индикаторы достижения компетенции</w:t>
            </w:r>
          </w:p>
        </w:tc>
        <w:tc>
          <w:tcPr>
            <w:tcW w:w="1646" w:type="pct"/>
          </w:tcPr>
          <w:p w14:paraId="1BAB6279" w14:textId="77777777" w:rsidR="008B1A62" w:rsidRPr="004233EF" w:rsidRDefault="008B1A62" w:rsidP="00614050">
            <w:pPr>
              <w:tabs>
                <w:tab w:val="left" w:pos="540"/>
              </w:tabs>
              <w:contextualSpacing/>
              <w:jc w:val="center"/>
              <w:rPr>
                <w:b/>
                <w:sz w:val="24"/>
                <w:szCs w:val="24"/>
              </w:rPr>
            </w:pPr>
            <w:r w:rsidRPr="004233EF">
              <w:rPr>
                <w:b/>
                <w:sz w:val="24"/>
                <w:szCs w:val="24"/>
              </w:rPr>
              <w:t>Результаты обучения (владения, умения и знания), соотнесенные с компетенциями/индикаторами достижения компетенции</w:t>
            </w:r>
          </w:p>
        </w:tc>
        <w:tc>
          <w:tcPr>
            <w:tcW w:w="1245" w:type="pct"/>
          </w:tcPr>
          <w:p w14:paraId="18ED77FA" w14:textId="77777777" w:rsidR="008B1A62" w:rsidRPr="004233EF" w:rsidRDefault="008B1A62" w:rsidP="008B1A62">
            <w:pPr>
              <w:tabs>
                <w:tab w:val="left" w:pos="540"/>
              </w:tabs>
              <w:contextualSpacing/>
              <w:jc w:val="center"/>
              <w:rPr>
                <w:b/>
                <w:sz w:val="24"/>
                <w:szCs w:val="24"/>
              </w:rPr>
            </w:pPr>
            <w:r w:rsidRPr="004233EF">
              <w:rPr>
                <w:b/>
                <w:sz w:val="24"/>
                <w:szCs w:val="24"/>
              </w:rPr>
              <w:t>Типовые</w:t>
            </w:r>
          </w:p>
          <w:p w14:paraId="69207840" w14:textId="77777777" w:rsidR="008B1A62" w:rsidRPr="004233EF" w:rsidRDefault="008B1A62" w:rsidP="008B1A62">
            <w:pPr>
              <w:tabs>
                <w:tab w:val="left" w:pos="540"/>
              </w:tabs>
              <w:contextualSpacing/>
              <w:jc w:val="center"/>
              <w:rPr>
                <w:b/>
                <w:sz w:val="24"/>
                <w:szCs w:val="24"/>
              </w:rPr>
            </w:pPr>
            <w:r w:rsidRPr="004233EF">
              <w:rPr>
                <w:b/>
                <w:sz w:val="24"/>
                <w:szCs w:val="24"/>
              </w:rPr>
              <w:t>контрольные</w:t>
            </w:r>
          </w:p>
          <w:p w14:paraId="1DB22590" w14:textId="77777777" w:rsidR="008B1A62" w:rsidRPr="004233EF" w:rsidRDefault="008B1A62" w:rsidP="008B1A62">
            <w:pPr>
              <w:tabs>
                <w:tab w:val="left" w:pos="540"/>
              </w:tabs>
              <w:contextualSpacing/>
              <w:jc w:val="center"/>
              <w:rPr>
                <w:b/>
                <w:sz w:val="24"/>
                <w:szCs w:val="24"/>
              </w:rPr>
            </w:pPr>
            <w:r w:rsidRPr="004233EF">
              <w:rPr>
                <w:b/>
                <w:sz w:val="24"/>
                <w:szCs w:val="24"/>
              </w:rPr>
              <w:t>задания</w:t>
            </w:r>
          </w:p>
        </w:tc>
      </w:tr>
      <w:tr w:rsidR="00CB6D28" w:rsidRPr="002B16ED" w14:paraId="33A1CFFB" w14:textId="77777777" w:rsidTr="008B1A62">
        <w:trPr>
          <w:trHeight w:val="2205"/>
        </w:trPr>
        <w:tc>
          <w:tcPr>
            <w:tcW w:w="1054" w:type="pct"/>
            <w:vMerge w:val="restart"/>
          </w:tcPr>
          <w:p w14:paraId="0301D963" w14:textId="77777777" w:rsidR="00CB6D28" w:rsidRPr="00035E29" w:rsidRDefault="00CB6D28" w:rsidP="00CB6D28">
            <w:pPr>
              <w:tabs>
                <w:tab w:val="left" w:pos="540"/>
              </w:tabs>
              <w:contextualSpacing/>
              <w:jc w:val="both"/>
              <w:rPr>
                <w:sz w:val="24"/>
                <w:szCs w:val="24"/>
              </w:rPr>
            </w:pPr>
            <w:r w:rsidRPr="00035E29">
              <w:rPr>
                <w:sz w:val="24"/>
                <w:szCs w:val="24"/>
              </w:rPr>
              <w:t>ПК-1</w:t>
            </w:r>
          </w:p>
          <w:p w14:paraId="78FD6E19" w14:textId="77777777" w:rsidR="00CB6D28" w:rsidRPr="00035E29" w:rsidRDefault="00CB6D28" w:rsidP="00CB6D28">
            <w:pPr>
              <w:tabs>
                <w:tab w:val="left" w:pos="540"/>
              </w:tabs>
              <w:contextualSpacing/>
              <w:jc w:val="both"/>
              <w:rPr>
                <w:sz w:val="24"/>
                <w:szCs w:val="24"/>
              </w:rPr>
            </w:pPr>
            <w:r w:rsidRPr="00035E29">
              <w:rPr>
                <w:sz w:val="24"/>
                <w:szCs w:val="24"/>
              </w:rPr>
              <w:t>Способность ведения работы на основе нормативных и правовых источников регулирования международного таможенного сотрудничества</w:t>
            </w:r>
          </w:p>
          <w:p w14:paraId="2D75ABB3" w14:textId="77777777" w:rsidR="00CB6D28" w:rsidRPr="00035E29" w:rsidRDefault="00CB6D28" w:rsidP="00CB6D28">
            <w:pPr>
              <w:tabs>
                <w:tab w:val="left" w:pos="540"/>
              </w:tabs>
              <w:contextualSpacing/>
              <w:jc w:val="both"/>
              <w:rPr>
                <w:sz w:val="24"/>
                <w:szCs w:val="24"/>
              </w:rPr>
            </w:pPr>
          </w:p>
          <w:p w14:paraId="1648AAC0" w14:textId="77777777" w:rsidR="00CB6D28" w:rsidRPr="00035E29" w:rsidRDefault="00CB6D28" w:rsidP="00CB6D28">
            <w:pPr>
              <w:tabs>
                <w:tab w:val="left" w:pos="540"/>
              </w:tabs>
              <w:contextualSpacing/>
              <w:jc w:val="both"/>
              <w:rPr>
                <w:sz w:val="24"/>
                <w:szCs w:val="24"/>
              </w:rPr>
            </w:pPr>
          </w:p>
        </w:tc>
        <w:tc>
          <w:tcPr>
            <w:tcW w:w="1054" w:type="pct"/>
          </w:tcPr>
          <w:p w14:paraId="7CCB4E7B" w14:textId="77777777" w:rsidR="00CB6D28" w:rsidRPr="00035E29" w:rsidRDefault="00CB6D28" w:rsidP="00CB6D28">
            <w:pPr>
              <w:tabs>
                <w:tab w:val="left" w:pos="818"/>
              </w:tabs>
              <w:jc w:val="both"/>
              <w:rPr>
                <w:sz w:val="24"/>
                <w:szCs w:val="24"/>
              </w:rPr>
            </w:pPr>
            <w:r w:rsidRPr="00035E29">
              <w:rPr>
                <w:sz w:val="24"/>
                <w:szCs w:val="24"/>
              </w:rPr>
              <w:t>1. Демонстрирует знание нормативно-правовых актов в области таможенного дела и международного таможенного сотрудничества и применяет их на практике.</w:t>
            </w:r>
          </w:p>
        </w:tc>
        <w:tc>
          <w:tcPr>
            <w:tcW w:w="1646" w:type="pct"/>
          </w:tcPr>
          <w:p w14:paraId="1E8EB082" w14:textId="77777777" w:rsidR="00CB6D28" w:rsidRDefault="00CB6D28" w:rsidP="00CB6D28">
            <w:pPr>
              <w:tabs>
                <w:tab w:val="left" w:pos="818"/>
              </w:tabs>
              <w:jc w:val="both"/>
              <w:rPr>
                <w:sz w:val="24"/>
                <w:szCs w:val="24"/>
              </w:rPr>
            </w:pPr>
            <w:r w:rsidRPr="00035E29">
              <w:rPr>
                <w:sz w:val="24"/>
                <w:szCs w:val="24"/>
              </w:rPr>
              <w:t>Знать нормы международного права в области таможенного дела, касающиеся вопросов налогообложения при перемещении товаров через таможенную границу.</w:t>
            </w:r>
          </w:p>
          <w:p w14:paraId="63162D63" w14:textId="77777777" w:rsidR="00517448" w:rsidRDefault="00517448" w:rsidP="00CB6D28">
            <w:pPr>
              <w:tabs>
                <w:tab w:val="left" w:pos="818"/>
              </w:tabs>
              <w:jc w:val="both"/>
              <w:rPr>
                <w:sz w:val="24"/>
                <w:szCs w:val="24"/>
              </w:rPr>
            </w:pPr>
          </w:p>
          <w:p w14:paraId="64D817B6" w14:textId="77777777" w:rsidR="00517448" w:rsidRDefault="00517448" w:rsidP="00CB6D28">
            <w:pPr>
              <w:tabs>
                <w:tab w:val="left" w:pos="818"/>
              </w:tabs>
              <w:jc w:val="both"/>
              <w:rPr>
                <w:sz w:val="24"/>
                <w:szCs w:val="24"/>
              </w:rPr>
            </w:pPr>
          </w:p>
          <w:p w14:paraId="51129EC5" w14:textId="77777777" w:rsidR="00517448" w:rsidRDefault="00517448" w:rsidP="00CB6D28">
            <w:pPr>
              <w:tabs>
                <w:tab w:val="left" w:pos="818"/>
              </w:tabs>
              <w:jc w:val="both"/>
              <w:rPr>
                <w:sz w:val="24"/>
                <w:szCs w:val="24"/>
              </w:rPr>
            </w:pPr>
          </w:p>
          <w:p w14:paraId="5261DCDB" w14:textId="77777777" w:rsidR="00517448" w:rsidRDefault="00517448" w:rsidP="00CB6D28">
            <w:pPr>
              <w:tabs>
                <w:tab w:val="left" w:pos="818"/>
              </w:tabs>
              <w:jc w:val="both"/>
              <w:rPr>
                <w:sz w:val="24"/>
                <w:szCs w:val="24"/>
              </w:rPr>
            </w:pPr>
          </w:p>
          <w:p w14:paraId="0F62AFFA" w14:textId="77777777" w:rsidR="00517448" w:rsidRDefault="00517448" w:rsidP="00CB6D28">
            <w:pPr>
              <w:tabs>
                <w:tab w:val="left" w:pos="818"/>
              </w:tabs>
              <w:jc w:val="both"/>
              <w:rPr>
                <w:sz w:val="24"/>
                <w:szCs w:val="24"/>
              </w:rPr>
            </w:pPr>
          </w:p>
          <w:p w14:paraId="5805CB4E" w14:textId="77777777" w:rsidR="00517448" w:rsidRDefault="00517448" w:rsidP="00CB6D28">
            <w:pPr>
              <w:tabs>
                <w:tab w:val="left" w:pos="818"/>
              </w:tabs>
              <w:jc w:val="both"/>
              <w:rPr>
                <w:sz w:val="24"/>
                <w:szCs w:val="24"/>
              </w:rPr>
            </w:pPr>
          </w:p>
          <w:p w14:paraId="71556618" w14:textId="77777777" w:rsidR="00517448" w:rsidRDefault="00517448" w:rsidP="00CB6D28">
            <w:pPr>
              <w:tabs>
                <w:tab w:val="left" w:pos="818"/>
              </w:tabs>
              <w:jc w:val="both"/>
              <w:rPr>
                <w:sz w:val="24"/>
                <w:szCs w:val="24"/>
              </w:rPr>
            </w:pPr>
          </w:p>
          <w:p w14:paraId="743AA319" w14:textId="77777777" w:rsidR="00517448" w:rsidRDefault="00517448" w:rsidP="00CB6D28">
            <w:pPr>
              <w:tabs>
                <w:tab w:val="left" w:pos="818"/>
              </w:tabs>
              <w:jc w:val="both"/>
              <w:rPr>
                <w:sz w:val="24"/>
                <w:szCs w:val="24"/>
              </w:rPr>
            </w:pPr>
          </w:p>
          <w:p w14:paraId="088FE401" w14:textId="77777777" w:rsidR="00517448" w:rsidRDefault="00517448" w:rsidP="00CB6D28">
            <w:pPr>
              <w:tabs>
                <w:tab w:val="left" w:pos="818"/>
              </w:tabs>
              <w:jc w:val="both"/>
              <w:rPr>
                <w:sz w:val="24"/>
                <w:szCs w:val="24"/>
              </w:rPr>
            </w:pPr>
          </w:p>
          <w:p w14:paraId="132ABFD3" w14:textId="77777777" w:rsidR="00517448" w:rsidRDefault="00517448" w:rsidP="00CB6D28">
            <w:pPr>
              <w:tabs>
                <w:tab w:val="left" w:pos="818"/>
              </w:tabs>
              <w:jc w:val="both"/>
              <w:rPr>
                <w:sz w:val="24"/>
                <w:szCs w:val="24"/>
              </w:rPr>
            </w:pPr>
          </w:p>
          <w:p w14:paraId="6A0DC3BD" w14:textId="77777777" w:rsidR="00517448" w:rsidRDefault="00517448" w:rsidP="00CB6D28">
            <w:pPr>
              <w:tabs>
                <w:tab w:val="left" w:pos="818"/>
              </w:tabs>
              <w:jc w:val="both"/>
              <w:rPr>
                <w:sz w:val="24"/>
                <w:szCs w:val="24"/>
              </w:rPr>
            </w:pPr>
          </w:p>
          <w:p w14:paraId="2D1B0B71" w14:textId="77777777" w:rsidR="00517448" w:rsidRDefault="00517448" w:rsidP="00CB6D28">
            <w:pPr>
              <w:tabs>
                <w:tab w:val="left" w:pos="818"/>
              </w:tabs>
              <w:jc w:val="both"/>
              <w:rPr>
                <w:sz w:val="24"/>
                <w:szCs w:val="24"/>
              </w:rPr>
            </w:pPr>
          </w:p>
          <w:p w14:paraId="0192C978" w14:textId="77777777" w:rsidR="00517448" w:rsidRPr="00035E29" w:rsidRDefault="00517448" w:rsidP="00CB6D28">
            <w:pPr>
              <w:tabs>
                <w:tab w:val="left" w:pos="818"/>
              </w:tabs>
              <w:jc w:val="both"/>
              <w:rPr>
                <w:sz w:val="24"/>
                <w:szCs w:val="24"/>
              </w:rPr>
            </w:pPr>
          </w:p>
          <w:p w14:paraId="7747A4C8" w14:textId="77777777" w:rsidR="00CB6D28" w:rsidRPr="00035E29" w:rsidRDefault="00CB6D28" w:rsidP="00CB6D28">
            <w:pPr>
              <w:tabs>
                <w:tab w:val="left" w:pos="818"/>
              </w:tabs>
              <w:jc w:val="both"/>
              <w:rPr>
                <w:sz w:val="24"/>
                <w:szCs w:val="24"/>
              </w:rPr>
            </w:pPr>
            <w:r w:rsidRPr="00035E29">
              <w:rPr>
                <w:sz w:val="24"/>
                <w:szCs w:val="24"/>
              </w:rPr>
              <w:t>Уметь применять в практической деятельности нормы международного законодательства, регламентирующие таможенные вопросы международного налогообложения.</w:t>
            </w:r>
          </w:p>
        </w:tc>
        <w:tc>
          <w:tcPr>
            <w:tcW w:w="1245" w:type="pct"/>
          </w:tcPr>
          <w:p w14:paraId="12898299" w14:textId="77777777" w:rsidR="00CB6D28" w:rsidRPr="00035E29" w:rsidRDefault="00F70A1F" w:rsidP="00CB6D28">
            <w:pPr>
              <w:tabs>
                <w:tab w:val="left" w:pos="540"/>
              </w:tabs>
              <w:contextualSpacing/>
              <w:jc w:val="both"/>
              <w:rPr>
                <w:sz w:val="24"/>
                <w:szCs w:val="24"/>
              </w:rPr>
            </w:pPr>
            <w:r w:rsidRPr="00035E29">
              <w:rPr>
                <w:sz w:val="24"/>
                <w:szCs w:val="24"/>
              </w:rPr>
              <w:t>Вопрос 1. В каких правовых актах содержатся положения, касающиеся таможенной оценки товаров?</w:t>
            </w:r>
          </w:p>
          <w:p w14:paraId="4063E2DA" w14:textId="77777777" w:rsidR="00F70A1F" w:rsidRDefault="00F70A1F" w:rsidP="00CB6D28">
            <w:pPr>
              <w:tabs>
                <w:tab w:val="left" w:pos="540"/>
              </w:tabs>
              <w:contextualSpacing/>
              <w:jc w:val="both"/>
              <w:rPr>
                <w:sz w:val="24"/>
                <w:szCs w:val="24"/>
              </w:rPr>
            </w:pPr>
            <w:r w:rsidRPr="00035E29">
              <w:rPr>
                <w:sz w:val="24"/>
                <w:szCs w:val="24"/>
              </w:rPr>
              <w:t xml:space="preserve">Вопрос 2. Какими правовыми актами </w:t>
            </w:r>
            <w:r w:rsidR="00475FF6" w:rsidRPr="00035E29">
              <w:rPr>
                <w:sz w:val="24"/>
                <w:szCs w:val="24"/>
              </w:rPr>
              <w:t>устанавливаются особенности предоставления тарифных преференций в отношении товаров, происходящих из стран, образующих с ЕАЭС зону свободной торговли?</w:t>
            </w:r>
          </w:p>
          <w:p w14:paraId="530292AC" w14:textId="77777777" w:rsidR="006909BA" w:rsidRDefault="006909BA" w:rsidP="00CB6D28">
            <w:pPr>
              <w:tabs>
                <w:tab w:val="left" w:pos="540"/>
              </w:tabs>
              <w:contextualSpacing/>
              <w:jc w:val="both"/>
              <w:rPr>
                <w:sz w:val="24"/>
                <w:szCs w:val="24"/>
              </w:rPr>
            </w:pPr>
            <w:r>
              <w:rPr>
                <w:sz w:val="24"/>
                <w:szCs w:val="24"/>
              </w:rPr>
              <w:t>Задание 1.</w:t>
            </w:r>
            <w:r w:rsidR="00F05634">
              <w:rPr>
                <w:sz w:val="24"/>
                <w:szCs w:val="24"/>
              </w:rPr>
              <w:t xml:space="preserve"> Определите таможенную стоимость товаров для целей международного налогообложения при ввозе на территорию </w:t>
            </w:r>
            <w:r w:rsidR="00F05634">
              <w:rPr>
                <w:sz w:val="24"/>
                <w:szCs w:val="24"/>
              </w:rPr>
              <w:lastRenderedPageBreak/>
              <w:t>Российской Федерации, если известно следующее:</w:t>
            </w:r>
          </w:p>
          <w:p w14:paraId="24C1A348" w14:textId="77777777" w:rsidR="00517448" w:rsidRPr="00517448" w:rsidRDefault="00F05634" w:rsidP="00F05634">
            <w:pPr>
              <w:tabs>
                <w:tab w:val="left" w:pos="540"/>
              </w:tabs>
              <w:contextualSpacing/>
              <w:jc w:val="both"/>
              <w:rPr>
                <w:b/>
                <w:sz w:val="24"/>
                <w:szCs w:val="24"/>
              </w:rPr>
            </w:pPr>
            <w:r w:rsidRPr="00F05634">
              <w:rPr>
                <w:sz w:val="24"/>
                <w:szCs w:val="24"/>
              </w:rPr>
              <w:t xml:space="preserve">Страна происхождения – Словакия. Страна отправления – Латвия. Товар: котлы центрального отопления </w:t>
            </w:r>
            <w:r>
              <w:rPr>
                <w:sz w:val="24"/>
                <w:szCs w:val="24"/>
              </w:rPr>
              <w:t xml:space="preserve">торговой марки </w:t>
            </w:r>
            <w:r w:rsidRPr="00F05634">
              <w:rPr>
                <w:sz w:val="24"/>
                <w:szCs w:val="24"/>
              </w:rPr>
              <w:t>«</w:t>
            </w:r>
            <w:proofErr w:type="spellStart"/>
            <w:r w:rsidRPr="00F05634">
              <w:rPr>
                <w:sz w:val="24"/>
                <w:szCs w:val="24"/>
              </w:rPr>
              <w:t>Протерм</w:t>
            </w:r>
            <w:proofErr w:type="spellEnd"/>
            <w:r w:rsidRPr="00F05634">
              <w:rPr>
                <w:sz w:val="24"/>
                <w:szCs w:val="24"/>
              </w:rPr>
              <w:t>», артикул 505</w:t>
            </w:r>
            <w:r>
              <w:rPr>
                <w:sz w:val="24"/>
                <w:szCs w:val="24"/>
              </w:rPr>
              <w:t xml:space="preserve"> </w:t>
            </w:r>
            <w:r w:rsidRPr="00F05634">
              <w:rPr>
                <w:sz w:val="24"/>
                <w:szCs w:val="24"/>
              </w:rPr>
              <w:t>- 205 шт</w:t>
            </w:r>
            <w:r>
              <w:rPr>
                <w:sz w:val="24"/>
                <w:szCs w:val="24"/>
              </w:rPr>
              <w:t>.</w:t>
            </w:r>
            <w:r w:rsidRPr="00F05634">
              <w:rPr>
                <w:sz w:val="24"/>
                <w:szCs w:val="24"/>
              </w:rPr>
              <w:t>, артикул 509 - 705 шт</w:t>
            </w:r>
            <w:r>
              <w:rPr>
                <w:sz w:val="24"/>
                <w:szCs w:val="24"/>
              </w:rPr>
              <w:t>.</w:t>
            </w:r>
            <w:r w:rsidRPr="00F05634">
              <w:rPr>
                <w:sz w:val="24"/>
                <w:szCs w:val="24"/>
              </w:rPr>
              <w:t>, артикул 705</w:t>
            </w:r>
            <w:r>
              <w:rPr>
                <w:sz w:val="24"/>
                <w:szCs w:val="24"/>
              </w:rPr>
              <w:t xml:space="preserve"> </w:t>
            </w:r>
            <w:r w:rsidRPr="00F05634">
              <w:rPr>
                <w:sz w:val="24"/>
                <w:szCs w:val="24"/>
              </w:rPr>
              <w:t xml:space="preserve">- 15 штук, упакованы по 1 штуке в картонную коробку. Фактурная стоимость товара: стоимость 1 шт.; артикул 505 </w:t>
            </w:r>
            <w:r>
              <w:rPr>
                <w:sz w:val="24"/>
                <w:szCs w:val="24"/>
              </w:rPr>
              <w:t>=</w:t>
            </w:r>
            <w:r w:rsidRPr="00F05634">
              <w:rPr>
                <w:sz w:val="24"/>
                <w:szCs w:val="24"/>
              </w:rPr>
              <w:t xml:space="preserve"> 3000 </w:t>
            </w:r>
            <w:r>
              <w:rPr>
                <w:sz w:val="24"/>
                <w:szCs w:val="24"/>
                <w:lang w:val="en-US"/>
              </w:rPr>
              <w:t>EUR</w:t>
            </w:r>
            <w:r w:rsidR="00D6701A">
              <w:rPr>
                <w:sz w:val="24"/>
                <w:szCs w:val="24"/>
              </w:rPr>
              <w:t xml:space="preserve">; артикул </w:t>
            </w:r>
            <w:r w:rsidRPr="00F05634">
              <w:rPr>
                <w:sz w:val="24"/>
                <w:szCs w:val="24"/>
              </w:rPr>
              <w:t xml:space="preserve">509 </w:t>
            </w:r>
            <w:r>
              <w:rPr>
                <w:sz w:val="24"/>
                <w:szCs w:val="24"/>
              </w:rPr>
              <w:t>=</w:t>
            </w:r>
            <w:r w:rsidRPr="00F05634">
              <w:rPr>
                <w:sz w:val="24"/>
                <w:szCs w:val="24"/>
              </w:rPr>
              <w:t xml:space="preserve"> 3200 </w:t>
            </w:r>
            <w:r>
              <w:rPr>
                <w:sz w:val="24"/>
                <w:szCs w:val="24"/>
                <w:lang w:val="en-US"/>
              </w:rPr>
              <w:t>EUR</w:t>
            </w:r>
            <w:r w:rsidRPr="00F05634">
              <w:rPr>
                <w:sz w:val="24"/>
                <w:szCs w:val="24"/>
              </w:rPr>
              <w:t xml:space="preserve">; артикул 705 - 5300 </w:t>
            </w:r>
            <w:r>
              <w:rPr>
                <w:sz w:val="24"/>
                <w:szCs w:val="24"/>
                <w:lang w:val="en-US"/>
              </w:rPr>
              <w:t>EUR</w:t>
            </w:r>
            <w:r w:rsidRPr="00F05634">
              <w:rPr>
                <w:sz w:val="24"/>
                <w:szCs w:val="24"/>
              </w:rPr>
              <w:t xml:space="preserve">. Условия поставки - СIP-Москва. Транспортный счет: Вильнюс- Москва – 60000 рублей (перевозка автомобильным транспортом). Контракт купли-продажи, ограничений в применении метода по стоимости сделки не выявлено. Страхование товара </w:t>
            </w:r>
            <w:r>
              <w:rPr>
                <w:sz w:val="24"/>
                <w:szCs w:val="24"/>
              </w:rPr>
              <w:t>п</w:t>
            </w:r>
            <w:r w:rsidRPr="00F05634">
              <w:rPr>
                <w:sz w:val="24"/>
                <w:szCs w:val="24"/>
              </w:rPr>
              <w:t xml:space="preserve">окупателем </w:t>
            </w:r>
            <w:r>
              <w:rPr>
                <w:sz w:val="24"/>
                <w:szCs w:val="24"/>
              </w:rPr>
              <w:t xml:space="preserve">осуществлено на сумму </w:t>
            </w:r>
            <w:r w:rsidRPr="00F05634">
              <w:rPr>
                <w:sz w:val="24"/>
                <w:szCs w:val="24"/>
              </w:rPr>
              <w:t>750</w:t>
            </w:r>
            <w:r>
              <w:rPr>
                <w:sz w:val="24"/>
                <w:szCs w:val="24"/>
              </w:rPr>
              <w:t xml:space="preserve"> </w:t>
            </w:r>
            <w:r>
              <w:rPr>
                <w:sz w:val="24"/>
                <w:szCs w:val="24"/>
                <w:lang w:val="en-US"/>
              </w:rPr>
              <w:t>EUR</w:t>
            </w:r>
            <w:r w:rsidRPr="00F05634">
              <w:rPr>
                <w:sz w:val="24"/>
                <w:szCs w:val="24"/>
              </w:rPr>
              <w:t xml:space="preserve">. Курс </w:t>
            </w:r>
            <w:r>
              <w:rPr>
                <w:sz w:val="24"/>
                <w:szCs w:val="24"/>
                <w:lang w:val="en-US"/>
              </w:rPr>
              <w:t>USD</w:t>
            </w:r>
            <w:r w:rsidRPr="00F05634">
              <w:rPr>
                <w:sz w:val="24"/>
                <w:szCs w:val="24"/>
              </w:rPr>
              <w:t xml:space="preserve"> - 88.0000 </w:t>
            </w:r>
            <w:r>
              <w:rPr>
                <w:sz w:val="24"/>
                <w:szCs w:val="24"/>
                <w:lang w:val="en-US"/>
              </w:rPr>
              <w:t>RUB</w:t>
            </w:r>
            <w:r w:rsidRPr="00F05634">
              <w:rPr>
                <w:sz w:val="24"/>
                <w:szCs w:val="24"/>
              </w:rPr>
              <w:t xml:space="preserve">. Курс </w:t>
            </w:r>
            <w:r>
              <w:rPr>
                <w:sz w:val="24"/>
                <w:szCs w:val="24"/>
                <w:lang w:val="en-US"/>
              </w:rPr>
              <w:t>EUR</w:t>
            </w:r>
            <w:r w:rsidRPr="00F05634">
              <w:rPr>
                <w:sz w:val="24"/>
                <w:szCs w:val="24"/>
              </w:rPr>
              <w:t xml:space="preserve"> - </w:t>
            </w:r>
            <w:r>
              <w:rPr>
                <w:sz w:val="24"/>
                <w:szCs w:val="24"/>
              </w:rPr>
              <w:t>94</w:t>
            </w:r>
            <w:r w:rsidRPr="00F05634">
              <w:rPr>
                <w:sz w:val="24"/>
                <w:szCs w:val="24"/>
              </w:rPr>
              <w:t xml:space="preserve">.0000 </w:t>
            </w:r>
            <w:r>
              <w:rPr>
                <w:sz w:val="24"/>
                <w:szCs w:val="24"/>
                <w:lang w:val="en-US"/>
              </w:rPr>
              <w:t>RUB</w:t>
            </w:r>
            <w:r w:rsidRPr="00F05634">
              <w:rPr>
                <w:sz w:val="24"/>
                <w:szCs w:val="24"/>
              </w:rPr>
              <w:t>. Товар помещен под таможенную процедуру «Выпуск для внутреннего потребления».</w:t>
            </w:r>
          </w:p>
        </w:tc>
      </w:tr>
      <w:tr w:rsidR="00CB6D28" w:rsidRPr="002B16ED" w14:paraId="40717680" w14:textId="77777777" w:rsidTr="008B1A62">
        <w:trPr>
          <w:trHeight w:val="2205"/>
        </w:trPr>
        <w:tc>
          <w:tcPr>
            <w:tcW w:w="1054" w:type="pct"/>
            <w:vMerge/>
          </w:tcPr>
          <w:p w14:paraId="61B4AD51" w14:textId="77777777" w:rsidR="00CB6D28" w:rsidRPr="00035E29" w:rsidRDefault="00CB6D28" w:rsidP="00CB6D28">
            <w:pPr>
              <w:tabs>
                <w:tab w:val="left" w:pos="540"/>
              </w:tabs>
              <w:contextualSpacing/>
              <w:jc w:val="both"/>
              <w:rPr>
                <w:sz w:val="24"/>
                <w:szCs w:val="24"/>
              </w:rPr>
            </w:pPr>
          </w:p>
        </w:tc>
        <w:tc>
          <w:tcPr>
            <w:tcW w:w="1054" w:type="pct"/>
          </w:tcPr>
          <w:p w14:paraId="6B69F429" w14:textId="77777777" w:rsidR="00CB6D28" w:rsidRPr="00035E29" w:rsidRDefault="00CB6D28" w:rsidP="00CB6D28">
            <w:pPr>
              <w:tabs>
                <w:tab w:val="left" w:pos="540"/>
              </w:tabs>
              <w:contextualSpacing/>
              <w:jc w:val="both"/>
              <w:rPr>
                <w:sz w:val="24"/>
                <w:szCs w:val="24"/>
              </w:rPr>
            </w:pPr>
            <w:r w:rsidRPr="00035E29">
              <w:rPr>
                <w:sz w:val="24"/>
                <w:szCs w:val="24"/>
              </w:rPr>
              <w:t>2. Применяет нормы международного и таможенного законодательства при осуществлении таможенных операций и процедур.</w:t>
            </w:r>
          </w:p>
        </w:tc>
        <w:tc>
          <w:tcPr>
            <w:tcW w:w="1646" w:type="pct"/>
          </w:tcPr>
          <w:p w14:paraId="5AC8ACC6" w14:textId="77777777" w:rsidR="00CB6D28" w:rsidRDefault="00CB6D28" w:rsidP="00CB6D28">
            <w:pPr>
              <w:tabs>
                <w:tab w:val="left" w:pos="818"/>
              </w:tabs>
              <w:jc w:val="both"/>
              <w:rPr>
                <w:sz w:val="24"/>
                <w:szCs w:val="24"/>
              </w:rPr>
            </w:pPr>
            <w:r w:rsidRPr="00035E29">
              <w:rPr>
                <w:sz w:val="24"/>
                <w:szCs w:val="24"/>
              </w:rPr>
              <w:t>Знать положения международно-правового регулирования в области таможенного дела при совершении таможенных операций («таможенной очистке») в отношении перемещаемых через границу товаров.</w:t>
            </w:r>
          </w:p>
          <w:p w14:paraId="5F9906B6" w14:textId="77777777" w:rsidR="00517448" w:rsidRDefault="00517448" w:rsidP="00CB6D28">
            <w:pPr>
              <w:tabs>
                <w:tab w:val="left" w:pos="818"/>
              </w:tabs>
              <w:jc w:val="both"/>
              <w:rPr>
                <w:sz w:val="24"/>
                <w:szCs w:val="24"/>
              </w:rPr>
            </w:pPr>
          </w:p>
          <w:p w14:paraId="0CA36BB5" w14:textId="77777777" w:rsidR="00517448" w:rsidRDefault="00517448" w:rsidP="00CB6D28">
            <w:pPr>
              <w:tabs>
                <w:tab w:val="left" w:pos="818"/>
              </w:tabs>
              <w:jc w:val="both"/>
              <w:rPr>
                <w:sz w:val="24"/>
                <w:szCs w:val="24"/>
              </w:rPr>
            </w:pPr>
          </w:p>
          <w:p w14:paraId="7467AE55" w14:textId="77777777" w:rsidR="00517448" w:rsidRDefault="00517448" w:rsidP="00CB6D28">
            <w:pPr>
              <w:tabs>
                <w:tab w:val="left" w:pos="818"/>
              </w:tabs>
              <w:jc w:val="both"/>
              <w:rPr>
                <w:sz w:val="24"/>
                <w:szCs w:val="24"/>
              </w:rPr>
            </w:pPr>
          </w:p>
          <w:p w14:paraId="4897D9D5" w14:textId="77777777" w:rsidR="00517448" w:rsidRDefault="00517448" w:rsidP="00CB6D28">
            <w:pPr>
              <w:tabs>
                <w:tab w:val="left" w:pos="818"/>
              </w:tabs>
              <w:jc w:val="both"/>
              <w:rPr>
                <w:sz w:val="24"/>
                <w:szCs w:val="24"/>
              </w:rPr>
            </w:pPr>
          </w:p>
          <w:p w14:paraId="048C8A0A" w14:textId="77777777" w:rsidR="00517448" w:rsidRDefault="00517448" w:rsidP="00CB6D28">
            <w:pPr>
              <w:tabs>
                <w:tab w:val="left" w:pos="818"/>
              </w:tabs>
              <w:jc w:val="both"/>
              <w:rPr>
                <w:sz w:val="24"/>
                <w:szCs w:val="24"/>
              </w:rPr>
            </w:pPr>
          </w:p>
          <w:p w14:paraId="1E9843F4" w14:textId="77777777" w:rsidR="00517448" w:rsidRPr="00035E29" w:rsidRDefault="00517448" w:rsidP="00CB6D28">
            <w:pPr>
              <w:tabs>
                <w:tab w:val="left" w:pos="818"/>
              </w:tabs>
              <w:jc w:val="both"/>
              <w:rPr>
                <w:sz w:val="24"/>
                <w:szCs w:val="24"/>
              </w:rPr>
            </w:pPr>
          </w:p>
          <w:p w14:paraId="5273A275" w14:textId="77777777" w:rsidR="00CB6D28" w:rsidRPr="00035E29" w:rsidRDefault="00CB6D28" w:rsidP="00CB6D28">
            <w:pPr>
              <w:tabs>
                <w:tab w:val="left" w:pos="818"/>
              </w:tabs>
              <w:jc w:val="both"/>
              <w:rPr>
                <w:sz w:val="24"/>
                <w:szCs w:val="24"/>
              </w:rPr>
            </w:pPr>
            <w:r w:rsidRPr="00035E29">
              <w:rPr>
                <w:sz w:val="24"/>
                <w:szCs w:val="24"/>
              </w:rPr>
              <w:t>Уметь применять нормы международного законодательства при совершении таможенных операций (при осуществлении «таможенной очистки»), связанных с осуществлением налогообложения перемещаемых через границу товаров.</w:t>
            </w:r>
          </w:p>
        </w:tc>
        <w:tc>
          <w:tcPr>
            <w:tcW w:w="1245" w:type="pct"/>
          </w:tcPr>
          <w:p w14:paraId="392C52E6" w14:textId="77777777" w:rsidR="00CB6D28" w:rsidRPr="00035E29" w:rsidRDefault="00C83D46" w:rsidP="00CB6D28">
            <w:pPr>
              <w:tabs>
                <w:tab w:val="left" w:pos="540"/>
              </w:tabs>
              <w:contextualSpacing/>
              <w:jc w:val="both"/>
              <w:rPr>
                <w:sz w:val="24"/>
                <w:szCs w:val="24"/>
              </w:rPr>
            </w:pPr>
            <w:r w:rsidRPr="00035E29">
              <w:rPr>
                <w:sz w:val="24"/>
                <w:szCs w:val="24"/>
              </w:rPr>
              <w:t>Вопрос 1. В каких случаях определяется таможенная стоимость вывозимых товаров при их декларировании?</w:t>
            </w:r>
          </w:p>
          <w:p w14:paraId="747506B6" w14:textId="77777777" w:rsidR="00C83D46" w:rsidRDefault="00C83D46" w:rsidP="00CB6D28">
            <w:pPr>
              <w:tabs>
                <w:tab w:val="left" w:pos="540"/>
              </w:tabs>
              <w:contextualSpacing/>
              <w:jc w:val="both"/>
              <w:rPr>
                <w:sz w:val="24"/>
                <w:szCs w:val="24"/>
              </w:rPr>
            </w:pPr>
            <w:r w:rsidRPr="00035E29">
              <w:rPr>
                <w:sz w:val="24"/>
                <w:szCs w:val="24"/>
              </w:rPr>
              <w:t>Вопрос 2. Какие документы используются для подтверждения предоставления тарифных преференций при декларировании?</w:t>
            </w:r>
          </w:p>
          <w:p w14:paraId="488F670F" w14:textId="77777777" w:rsidR="00517448" w:rsidRPr="00035E29" w:rsidRDefault="006909BA" w:rsidP="00CB6D28">
            <w:pPr>
              <w:tabs>
                <w:tab w:val="left" w:pos="540"/>
              </w:tabs>
              <w:contextualSpacing/>
              <w:jc w:val="both"/>
              <w:rPr>
                <w:sz w:val="24"/>
                <w:szCs w:val="24"/>
              </w:rPr>
            </w:pPr>
            <w:r>
              <w:rPr>
                <w:sz w:val="24"/>
                <w:szCs w:val="24"/>
              </w:rPr>
              <w:t xml:space="preserve">Задание 1. </w:t>
            </w:r>
            <w:r w:rsidR="00F05634">
              <w:rPr>
                <w:sz w:val="24"/>
                <w:szCs w:val="24"/>
              </w:rPr>
              <w:t>Опираясь на нормы международного законодательства, составьте блок-схему совершения таможенных операций (проведения «таможенной очистки») при перемещении товаров автомобильным/ железнодорожным/ воздушным/ морским видом транспорта на выбор.</w:t>
            </w:r>
          </w:p>
        </w:tc>
      </w:tr>
      <w:tr w:rsidR="00CB6D28" w:rsidRPr="002B16ED" w14:paraId="531928EE" w14:textId="77777777" w:rsidTr="00EB12F2">
        <w:trPr>
          <w:trHeight w:val="245"/>
        </w:trPr>
        <w:tc>
          <w:tcPr>
            <w:tcW w:w="1054" w:type="pct"/>
            <w:vMerge/>
          </w:tcPr>
          <w:p w14:paraId="5BDBF459" w14:textId="77777777" w:rsidR="00CB6D28" w:rsidRPr="00035E29" w:rsidRDefault="00CB6D28" w:rsidP="00CB6D28">
            <w:pPr>
              <w:jc w:val="both"/>
              <w:rPr>
                <w:sz w:val="24"/>
                <w:szCs w:val="24"/>
              </w:rPr>
            </w:pPr>
          </w:p>
        </w:tc>
        <w:tc>
          <w:tcPr>
            <w:tcW w:w="1054" w:type="pct"/>
          </w:tcPr>
          <w:p w14:paraId="2039F118" w14:textId="77777777" w:rsidR="00CB6D28" w:rsidRPr="00035E29" w:rsidRDefault="00CB6D28" w:rsidP="00CB6D28">
            <w:pPr>
              <w:tabs>
                <w:tab w:val="left" w:pos="540"/>
              </w:tabs>
              <w:contextualSpacing/>
              <w:jc w:val="both"/>
              <w:rPr>
                <w:sz w:val="24"/>
                <w:szCs w:val="24"/>
              </w:rPr>
            </w:pPr>
            <w:r w:rsidRPr="00035E29">
              <w:rPr>
                <w:sz w:val="24"/>
                <w:szCs w:val="24"/>
              </w:rPr>
              <w:t>3. Квалифицирует факты и обстоятельства правонарушений и преступлений в сфере таможенного дела, совершает юридически значимые действия на основе российских нормативно-правовых актов и международного таможенного законодательства</w:t>
            </w:r>
          </w:p>
        </w:tc>
        <w:tc>
          <w:tcPr>
            <w:tcW w:w="1646" w:type="pct"/>
          </w:tcPr>
          <w:p w14:paraId="69E2FBBC" w14:textId="77777777" w:rsidR="00517448" w:rsidRDefault="00CB6D28" w:rsidP="00517448">
            <w:pPr>
              <w:tabs>
                <w:tab w:val="left" w:pos="818"/>
              </w:tabs>
              <w:jc w:val="both"/>
              <w:rPr>
                <w:sz w:val="24"/>
                <w:szCs w:val="24"/>
              </w:rPr>
            </w:pPr>
            <w:r w:rsidRPr="00035E29">
              <w:rPr>
                <w:sz w:val="24"/>
                <w:szCs w:val="24"/>
              </w:rPr>
              <w:t>Знать обстоятельства, предполагающие привлечение к ответственности за нарушение норм законодательства при перемещении товаров через таможенную границу.</w:t>
            </w:r>
          </w:p>
          <w:p w14:paraId="43E04937" w14:textId="77777777" w:rsidR="00517448" w:rsidRDefault="00517448" w:rsidP="00517448">
            <w:pPr>
              <w:tabs>
                <w:tab w:val="left" w:pos="818"/>
              </w:tabs>
              <w:jc w:val="both"/>
              <w:rPr>
                <w:sz w:val="24"/>
                <w:szCs w:val="24"/>
              </w:rPr>
            </w:pPr>
          </w:p>
          <w:p w14:paraId="0E65AEBB" w14:textId="77777777" w:rsidR="00517448" w:rsidRDefault="00517448" w:rsidP="00517448">
            <w:pPr>
              <w:tabs>
                <w:tab w:val="left" w:pos="818"/>
              </w:tabs>
              <w:jc w:val="both"/>
              <w:rPr>
                <w:sz w:val="24"/>
                <w:szCs w:val="24"/>
              </w:rPr>
            </w:pPr>
          </w:p>
          <w:p w14:paraId="6DECF70D" w14:textId="77777777" w:rsidR="00517448" w:rsidRDefault="00517448" w:rsidP="00517448">
            <w:pPr>
              <w:tabs>
                <w:tab w:val="left" w:pos="818"/>
              </w:tabs>
              <w:jc w:val="both"/>
              <w:rPr>
                <w:sz w:val="24"/>
                <w:szCs w:val="24"/>
              </w:rPr>
            </w:pPr>
          </w:p>
          <w:p w14:paraId="36CE93A0" w14:textId="77777777" w:rsidR="00517448" w:rsidRDefault="00517448" w:rsidP="00517448">
            <w:pPr>
              <w:tabs>
                <w:tab w:val="left" w:pos="818"/>
              </w:tabs>
              <w:jc w:val="both"/>
              <w:rPr>
                <w:sz w:val="24"/>
                <w:szCs w:val="24"/>
              </w:rPr>
            </w:pPr>
          </w:p>
          <w:p w14:paraId="2E023C2A" w14:textId="77777777" w:rsidR="00517448" w:rsidRDefault="00517448" w:rsidP="00517448">
            <w:pPr>
              <w:tabs>
                <w:tab w:val="left" w:pos="818"/>
              </w:tabs>
              <w:jc w:val="both"/>
              <w:rPr>
                <w:sz w:val="24"/>
                <w:szCs w:val="24"/>
              </w:rPr>
            </w:pPr>
          </w:p>
          <w:p w14:paraId="26CAE556" w14:textId="77777777" w:rsidR="00517448" w:rsidRDefault="00517448" w:rsidP="00517448">
            <w:pPr>
              <w:tabs>
                <w:tab w:val="left" w:pos="818"/>
              </w:tabs>
              <w:jc w:val="both"/>
              <w:rPr>
                <w:sz w:val="24"/>
                <w:szCs w:val="24"/>
              </w:rPr>
            </w:pPr>
          </w:p>
          <w:p w14:paraId="50CCD20F" w14:textId="77777777" w:rsidR="00517448" w:rsidRDefault="00517448" w:rsidP="00517448">
            <w:pPr>
              <w:tabs>
                <w:tab w:val="left" w:pos="818"/>
              </w:tabs>
              <w:jc w:val="both"/>
              <w:rPr>
                <w:sz w:val="24"/>
                <w:szCs w:val="24"/>
              </w:rPr>
            </w:pPr>
          </w:p>
          <w:p w14:paraId="5CA35DAB" w14:textId="77777777" w:rsidR="00517448" w:rsidRDefault="00517448" w:rsidP="00517448">
            <w:pPr>
              <w:tabs>
                <w:tab w:val="left" w:pos="818"/>
              </w:tabs>
              <w:jc w:val="both"/>
              <w:rPr>
                <w:sz w:val="24"/>
                <w:szCs w:val="24"/>
              </w:rPr>
            </w:pPr>
          </w:p>
          <w:p w14:paraId="024D4942" w14:textId="77777777" w:rsidR="00517448" w:rsidRDefault="00517448" w:rsidP="00517448">
            <w:pPr>
              <w:tabs>
                <w:tab w:val="left" w:pos="818"/>
              </w:tabs>
              <w:jc w:val="both"/>
              <w:rPr>
                <w:sz w:val="24"/>
                <w:szCs w:val="24"/>
              </w:rPr>
            </w:pPr>
          </w:p>
          <w:p w14:paraId="6A001E2C" w14:textId="77777777" w:rsidR="00517448" w:rsidRDefault="00517448" w:rsidP="00517448">
            <w:pPr>
              <w:tabs>
                <w:tab w:val="left" w:pos="818"/>
              </w:tabs>
              <w:jc w:val="both"/>
              <w:rPr>
                <w:sz w:val="24"/>
                <w:szCs w:val="24"/>
              </w:rPr>
            </w:pPr>
          </w:p>
          <w:p w14:paraId="21927CD8" w14:textId="77777777" w:rsidR="00517448" w:rsidRDefault="00517448" w:rsidP="00517448">
            <w:pPr>
              <w:tabs>
                <w:tab w:val="left" w:pos="818"/>
              </w:tabs>
              <w:jc w:val="both"/>
              <w:rPr>
                <w:sz w:val="24"/>
                <w:szCs w:val="24"/>
              </w:rPr>
            </w:pPr>
          </w:p>
          <w:p w14:paraId="0BCC2272" w14:textId="77777777" w:rsidR="00517448" w:rsidRDefault="00517448" w:rsidP="00517448">
            <w:pPr>
              <w:tabs>
                <w:tab w:val="left" w:pos="818"/>
              </w:tabs>
              <w:jc w:val="both"/>
              <w:rPr>
                <w:sz w:val="24"/>
                <w:szCs w:val="24"/>
              </w:rPr>
            </w:pPr>
          </w:p>
          <w:p w14:paraId="315216D4" w14:textId="77777777" w:rsidR="00517448" w:rsidRDefault="00517448" w:rsidP="00517448">
            <w:pPr>
              <w:tabs>
                <w:tab w:val="left" w:pos="818"/>
              </w:tabs>
              <w:jc w:val="both"/>
              <w:rPr>
                <w:sz w:val="24"/>
                <w:szCs w:val="24"/>
              </w:rPr>
            </w:pPr>
          </w:p>
          <w:p w14:paraId="35428B53" w14:textId="77777777" w:rsidR="00517448" w:rsidRDefault="00517448" w:rsidP="00517448">
            <w:pPr>
              <w:tabs>
                <w:tab w:val="left" w:pos="818"/>
              </w:tabs>
              <w:jc w:val="both"/>
              <w:rPr>
                <w:sz w:val="24"/>
                <w:szCs w:val="24"/>
              </w:rPr>
            </w:pPr>
          </w:p>
          <w:p w14:paraId="54E7AD7E" w14:textId="77777777" w:rsidR="00517448" w:rsidRDefault="00517448" w:rsidP="00517448">
            <w:pPr>
              <w:tabs>
                <w:tab w:val="left" w:pos="818"/>
              </w:tabs>
              <w:jc w:val="both"/>
              <w:rPr>
                <w:sz w:val="24"/>
                <w:szCs w:val="24"/>
              </w:rPr>
            </w:pPr>
          </w:p>
          <w:p w14:paraId="56F79968" w14:textId="77777777" w:rsidR="00517448" w:rsidRDefault="00517448" w:rsidP="00517448">
            <w:pPr>
              <w:tabs>
                <w:tab w:val="left" w:pos="818"/>
              </w:tabs>
              <w:jc w:val="both"/>
              <w:rPr>
                <w:sz w:val="24"/>
                <w:szCs w:val="24"/>
              </w:rPr>
            </w:pPr>
          </w:p>
          <w:p w14:paraId="73C5146D" w14:textId="77777777" w:rsidR="00517448" w:rsidRDefault="00517448" w:rsidP="00517448">
            <w:pPr>
              <w:tabs>
                <w:tab w:val="left" w:pos="818"/>
              </w:tabs>
              <w:jc w:val="both"/>
              <w:rPr>
                <w:sz w:val="24"/>
                <w:szCs w:val="24"/>
              </w:rPr>
            </w:pPr>
          </w:p>
          <w:p w14:paraId="6AAD9E25" w14:textId="77777777" w:rsidR="00517448" w:rsidRDefault="00517448" w:rsidP="00517448">
            <w:pPr>
              <w:tabs>
                <w:tab w:val="left" w:pos="818"/>
              </w:tabs>
              <w:jc w:val="both"/>
              <w:rPr>
                <w:sz w:val="24"/>
                <w:szCs w:val="24"/>
              </w:rPr>
            </w:pPr>
          </w:p>
          <w:p w14:paraId="2198D7B9" w14:textId="77777777" w:rsidR="00517448" w:rsidRDefault="00517448" w:rsidP="00517448">
            <w:pPr>
              <w:tabs>
                <w:tab w:val="left" w:pos="818"/>
              </w:tabs>
              <w:jc w:val="both"/>
              <w:rPr>
                <w:sz w:val="24"/>
                <w:szCs w:val="24"/>
              </w:rPr>
            </w:pPr>
          </w:p>
          <w:p w14:paraId="7F98855B" w14:textId="77777777" w:rsidR="00517448" w:rsidRDefault="00517448" w:rsidP="00517448">
            <w:pPr>
              <w:tabs>
                <w:tab w:val="left" w:pos="818"/>
              </w:tabs>
              <w:jc w:val="both"/>
              <w:rPr>
                <w:sz w:val="24"/>
                <w:szCs w:val="24"/>
              </w:rPr>
            </w:pPr>
          </w:p>
          <w:p w14:paraId="1940FA42" w14:textId="77777777" w:rsidR="00517448" w:rsidRDefault="00517448" w:rsidP="00517448">
            <w:pPr>
              <w:tabs>
                <w:tab w:val="left" w:pos="818"/>
              </w:tabs>
              <w:jc w:val="both"/>
              <w:rPr>
                <w:sz w:val="24"/>
                <w:szCs w:val="24"/>
              </w:rPr>
            </w:pPr>
          </w:p>
          <w:p w14:paraId="6CCD75BD" w14:textId="77777777" w:rsidR="00517448" w:rsidRDefault="00517448" w:rsidP="00517448">
            <w:pPr>
              <w:tabs>
                <w:tab w:val="left" w:pos="818"/>
              </w:tabs>
              <w:jc w:val="both"/>
              <w:rPr>
                <w:sz w:val="24"/>
                <w:szCs w:val="24"/>
              </w:rPr>
            </w:pPr>
          </w:p>
          <w:p w14:paraId="212AC39B" w14:textId="77777777" w:rsidR="00CB6D28" w:rsidRPr="00035E29" w:rsidRDefault="00CB6D28" w:rsidP="00517448">
            <w:pPr>
              <w:tabs>
                <w:tab w:val="left" w:pos="818"/>
              </w:tabs>
              <w:jc w:val="both"/>
              <w:rPr>
                <w:sz w:val="24"/>
                <w:szCs w:val="24"/>
              </w:rPr>
            </w:pPr>
            <w:r w:rsidRPr="00035E29">
              <w:rPr>
                <w:sz w:val="24"/>
                <w:szCs w:val="24"/>
              </w:rPr>
              <w:t>Уметь выявлять в рамках международного налогообложения обстоятельства, характеризующие нарушение норм законодательства при перемещении товаров через таможенную границу</w:t>
            </w:r>
          </w:p>
        </w:tc>
        <w:tc>
          <w:tcPr>
            <w:tcW w:w="1245" w:type="pct"/>
          </w:tcPr>
          <w:p w14:paraId="009ED32D" w14:textId="77777777" w:rsidR="00CB6D28" w:rsidRPr="00035E29" w:rsidRDefault="00C83D46" w:rsidP="00CB6D28">
            <w:pPr>
              <w:tabs>
                <w:tab w:val="left" w:pos="540"/>
              </w:tabs>
              <w:contextualSpacing/>
              <w:jc w:val="both"/>
              <w:rPr>
                <w:sz w:val="24"/>
                <w:szCs w:val="24"/>
              </w:rPr>
            </w:pPr>
            <w:r w:rsidRPr="00035E29">
              <w:rPr>
                <w:sz w:val="24"/>
                <w:szCs w:val="24"/>
              </w:rPr>
              <w:lastRenderedPageBreak/>
              <w:t xml:space="preserve">Вопрос 1. К каком виду ответственности согласно </w:t>
            </w:r>
            <w:r w:rsidR="0030588A" w:rsidRPr="0030588A">
              <w:rPr>
                <w:sz w:val="24"/>
                <w:szCs w:val="24"/>
              </w:rPr>
              <w:t xml:space="preserve">  </w:t>
            </w:r>
            <w:r w:rsidRPr="00035E29">
              <w:rPr>
                <w:sz w:val="24"/>
                <w:szCs w:val="24"/>
              </w:rPr>
              <w:t>законодательству РФ будет привлечен участник внешнеэкономической деятельности, если им указан некорректный код товара при декларировании?</w:t>
            </w:r>
          </w:p>
          <w:p w14:paraId="68180BDC" w14:textId="77777777" w:rsidR="00C83D46" w:rsidRDefault="00C83D46" w:rsidP="00CB6D28">
            <w:pPr>
              <w:tabs>
                <w:tab w:val="left" w:pos="540"/>
              </w:tabs>
              <w:contextualSpacing/>
              <w:jc w:val="both"/>
              <w:rPr>
                <w:sz w:val="24"/>
                <w:szCs w:val="24"/>
              </w:rPr>
            </w:pPr>
            <w:r w:rsidRPr="00035E29">
              <w:rPr>
                <w:sz w:val="24"/>
                <w:szCs w:val="24"/>
              </w:rPr>
              <w:t xml:space="preserve">Вопрос 2. К каком виду ответственности согласно </w:t>
            </w:r>
            <w:r w:rsidR="0030588A" w:rsidRPr="0030588A">
              <w:rPr>
                <w:sz w:val="24"/>
                <w:szCs w:val="24"/>
              </w:rPr>
              <w:t xml:space="preserve">  </w:t>
            </w:r>
            <w:r w:rsidRPr="00035E29">
              <w:rPr>
                <w:sz w:val="24"/>
                <w:szCs w:val="24"/>
              </w:rPr>
              <w:t xml:space="preserve">законодательству РФ будет привлечен участник внешнеэкономической деятельности, если при определении таможенной стоимости им не были </w:t>
            </w:r>
            <w:r w:rsidRPr="00035E29">
              <w:rPr>
                <w:sz w:val="24"/>
                <w:szCs w:val="24"/>
              </w:rPr>
              <w:lastRenderedPageBreak/>
              <w:t xml:space="preserve">включены в полном объеме транспортные расходы на международную перевозку? </w:t>
            </w:r>
          </w:p>
          <w:p w14:paraId="7D8BDEB2" w14:textId="77777777" w:rsidR="00517448" w:rsidRDefault="00517448" w:rsidP="00CB6D28">
            <w:pPr>
              <w:tabs>
                <w:tab w:val="left" w:pos="540"/>
              </w:tabs>
              <w:contextualSpacing/>
              <w:jc w:val="both"/>
              <w:rPr>
                <w:sz w:val="24"/>
                <w:szCs w:val="24"/>
              </w:rPr>
            </w:pPr>
          </w:p>
          <w:p w14:paraId="79EB4DEB" w14:textId="77777777" w:rsidR="00517448" w:rsidRPr="006909BA" w:rsidRDefault="006909BA" w:rsidP="006909BA">
            <w:pPr>
              <w:tabs>
                <w:tab w:val="left" w:pos="540"/>
              </w:tabs>
              <w:contextualSpacing/>
              <w:jc w:val="both"/>
              <w:rPr>
                <w:sz w:val="24"/>
                <w:szCs w:val="24"/>
              </w:rPr>
            </w:pPr>
            <w:r>
              <w:rPr>
                <w:sz w:val="24"/>
                <w:szCs w:val="24"/>
              </w:rPr>
              <w:t xml:space="preserve">Задание 1. Используя сведения представленные на сайте </w:t>
            </w:r>
            <w:hyperlink r:id="rId11" w:history="1">
              <w:r w:rsidRPr="0091091D">
                <w:rPr>
                  <w:rStyle w:val="af3"/>
                  <w:sz w:val="24"/>
                  <w:szCs w:val="24"/>
                </w:rPr>
                <w:t>https://kad.arbitr.ru</w:t>
              </w:r>
            </w:hyperlink>
            <w:r>
              <w:rPr>
                <w:sz w:val="24"/>
                <w:szCs w:val="24"/>
              </w:rPr>
              <w:t>, определите нормы российского законодательства, которые были нарушены участником внешнеэкономической деятельности согласно материалам дела № </w:t>
            </w:r>
            <w:r w:rsidRPr="006909BA">
              <w:rPr>
                <w:sz w:val="24"/>
                <w:szCs w:val="24"/>
              </w:rPr>
              <w:t>А40-20125/21-145-141</w:t>
            </w:r>
            <w:r>
              <w:rPr>
                <w:sz w:val="24"/>
                <w:szCs w:val="24"/>
              </w:rPr>
              <w:t xml:space="preserve">. </w:t>
            </w:r>
          </w:p>
        </w:tc>
      </w:tr>
    </w:tbl>
    <w:p w14:paraId="07441658" w14:textId="77777777" w:rsidR="00357A03" w:rsidRPr="002B16ED" w:rsidRDefault="00357A03" w:rsidP="00357A03">
      <w:pPr>
        <w:ind w:firstLine="709"/>
        <w:jc w:val="both"/>
        <w:rPr>
          <w:b/>
          <w:sz w:val="28"/>
          <w:szCs w:val="28"/>
        </w:rPr>
      </w:pPr>
    </w:p>
    <w:p w14:paraId="5A19E650" w14:textId="77777777" w:rsidR="00357A03" w:rsidRPr="002B16ED" w:rsidRDefault="008B1A62" w:rsidP="00357A03">
      <w:pPr>
        <w:ind w:firstLine="709"/>
        <w:jc w:val="both"/>
        <w:rPr>
          <w:b/>
          <w:sz w:val="28"/>
          <w:szCs w:val="28"/>
        </w:rPr>
      </w:pPr>
      <w:r w:rsidRPr="002B16ED">
        <w:rPr>
          <w:b/>
          <w:sz w:val="28"/>
          <w:szCs w:val="28"/>
        </w:rPr>
        <w:t xml:space="preserve">Примерный перечень вопросов для подготовки к </w:t>
      </w:r>
      <w:r w:rsidR="005837C9" w:rsidRPr="002B16ED">
        <w:rPr>
          <w:b/>
          <w:sz w:val="28"/>
          <w:szCs w:val="28"/>
        </w:rPr>
        <w:t>зачету</w:t>
      </w:r>
    </w:p>
    <w:p w14:paraId="2EA57BAE" w14:textId="77777777" w:rsidR="0008712A" w:rsidRPr="002B16ED" w:rsidRDefault="0008712A" w:rsidP="00357A03">
      <w:pPr>
        <w:ind w:firstLine="709"/>
        <w:jc w:val="both"/>
        <w:rPr>
          <w:b/>
          <w:sz w:val="28"/>
          <w:szCs w:val="28"/>
        </w:rPr>
      </w:pPr>
    </w:p>
    <w:p w14:paraId="1D869C47" w14:textId="77777777" w:rsidR="000F553E" w:rsidRPr="002B16ED" w:rsidRDefault="000F553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Государственное регулирование внешнеторговой деятельности: международные и национальные правовые основы осуществления.</w:t>
      </w:r>
    </w:p>
    <w:p w14:paraId="50261001" w14:textId="77777777" w:rsidR="00DF47CF" w:rsidRPr="002B16ED" w:rsidRDefault="00DF47CF"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Создание и развитие системы многостороннего регулирования международной торговли</w:t>
      </w:r>
      <w:r w:rsidR="000F553E" w:rsidRPr="002B16ED">
        <w:rPr>
          <w:rFonts w:eastAsiaTheme="minorHAnsi"/>
          <w:sz w:val="28"/>
          <w:szCs w:val="28"/>
          <w:lang w:eastAsia="en-US"/>
        </w:rPr>
        <w:t>.</w:t>
      </w:r>
    </w:p>
    <w:p w14:paraId="5F40E9C0" w14:textId="77777777" w:rsidR="000F553E" w:rsidRPr="002B16ED" w:rsidRDefault="000F553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Субъекты международного таможенного права.</w:t>
      </w:r>
    </w:p>
    <w:p w14:paraId="58546076" w14:textId="77777777" w:rsidR="00B44E04" w:rsidRPr="002B16ED" w:rsidRDefault="00B44E04"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Всемирная торговая организация: цели создания, история развития, решаемые задачи</w:t>
      </w:r>
      <w:r w:rsidR="000F553E" w:rsidRPr="002B16ED">
        <w:rPr>
          <w:rFonts w:eastAsiaTheme="minorHAnsi"/>
          <w:sz w:val="28"/>
          <w:szCs w:val="28"/>
          <w:lang w:eastAsia="en-US"/>
        </w:rPr>
        <w:t>.</w:t>
      </w:r>
    </w:p>
    <w:p w14:paraId="3805766B" w14:textId="77777777" w:rsidR="00DF47CF" w:rsidRPr="002B16ED" w:rsidRDefault="00DF47CF"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Механизм функционирования Всемирной торговой организации</w:t>
      </w:r>
      <w:r w:rsidR="000F553E" w:rsidRPr="002B16ED">
        <w:rPr>
          <w:rFonts w:eastAsiaTheme="minorHAnsi"/>
          <w:sz w:val="28"/>
          <w:szCs w:val="28"/>
          <w:lang w:eastAsia="en-US"/>
        </w:rPr>
        <w:t>.</w:t>
      </w:r>
    </w:p>
    <w:p w14:paraId="449CC1C2" w14:textId="77777777" w:rsidR="00DF47CF" w:rsidRPr="002B16ED" w:rsidRDefault="00DF47CF"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Основные принципы системы многостороннего регулирования международной торговли в рамках Всемирной торговой организации</w:t>
      </w:r>
      <w:r w:rsidR="000F553E" w:rsidRPr="002B16ED">
        <w:rPr>
          <w:rFonts w:eastAsiaTheme="minorHAnsi"/>
          <w:sz w:val="28"/>
          <w:szCs w:val="28"/>
          <w:lang w:eastAsia="en-US"/>
        </w:rPr>
        <w:t>.</w:t>
      </w:r>
    </w:p>
    <w:p w14:paraId="4CC215FA" w14:textId="77777777" w:rsidR="00B44E04" w:rsidRPr="002B16ED" w:rsidRDefault="00B44E04"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Всемирная таможенная организация: история создания, решаемые задачи, используемые инструменты</w:t>
      </w:r>
      <w:r w:rsidR="000F553E" w:rsidRPr="002B16ED">
        <w:rPr>
          <w:rFonts w:eastAsiaTheme="minorHAnsi"/>
          <w:sz w:val="28"/>
          <w:szCs w:val="28"/>
          <w:lang w:eastAsia="en-US"/>
        </w:rPr>
        <w:t>.</w:t>
      </w:r>
    </w:p>
    <w:p w14:paraId="4CD2043E" w14:textId="77777777" w:rsidR="00DF47CF" w:rsidRPr="002B16ED" w:rsidRDefault="00DF47CF"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Генеральное соглашение по тарифам и торговле: особенности применения при международном налогообложении</w:t>
      </w:r>
      <w:r w:rsidR="000F553E" w:rsidRPr="002B16ED">
        <w:rPr>
          <w:rFonts w:eastAsiaTheme="minorHAnsi"/>
          <w:sz w:val="28"/>
          <w:szCs w:val="28"/>
          <w:lang w:eastAsia="en-US"/>
        </w:rPr>
        <w:t>.</w:t>
      </w:r>
    </w:p>
    <w:p w14:paraId="2FF991FF" w14:textId="77777777" w:rsidR="00B44E04" w:rsidRPr="002B16ED" w:rsidRDefault="00DF47CF"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 xml:space="preserve">Соглашение по применению статьи VII ГАТТ: основные </w:t>
      </w:r>
      <w:r w:rsidR="00B44E04" w:rsidRPr="002B16ED">
        <w:rPr>
          <w:rFonts w:eastAsiaTheme="minorHAnsi"/>
          <w:sz w:val="28"/>
          <w:szCs w:val="28"/>
          <w:lang w:eastAsia="en-US"/>
        </w:rPr>
        <w:t>положения, относящиеся к международному налогообложению</w:t>
      </w:r>
      <w:r w:rsidR="000F553E" w:rsidRPr="002B16ED">
        <w:rPr>
          <w:rFonts w:eastAsiaTheme="minorHAnsi"/>
          <w:sz w:val="28"/>
          <w:szCs w:val="28"/>
          <w:lang w:eastAsia="en-US"/>
        </w:rPr>
        <w:t>.</w:t>
      </w:r>
    </w:p>
    <w:p w14:paraId="1462A474" w14:textId="77777777" w:rsidR="00B44E04" w:rsidRPr="002B16ED" w:rsidRDefault="00B44E04"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Соглашение Всемирной торговой организации по определению страны происхождения товаров: особенности реализации норм, связанных с осуществлением международного налогообложения</w:t>
      </w:r>
      <w:r w:rsidR="000F553E" w:rsidRPr="002B16ED">
        <w:rPr>
          <w:rFonts w:eastAsiaTheme="minorHAnsi"/>
          <w:sz w:val="28"/>
          <w:szCs w:val="28"/>
          <w:lang w:eastAsia="en-US"/>
        </w:rPr>
        <w:t>.</w:t>
      </w:r>
    </w:p>
    <w:p w14:paraId="274BAE30" w14:textId="77777777" w:rsidR="00B44E04" w:rsidRPr="002B16ED" w:rsidRDefault="00B44E04"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Конвенция о Гармонизированной системе описания и кодирования товаров Всемирной таможенной организации: применение для осуществления международного налогообложения</w:t>
      </w:r>
      <w:r w:rsidR="000F553E" w:rsidRPr="002B16ED">
        <w:rPr>
          <w:rFonts w:eastAsiaTheme="minorHAnsi"/>
          <w:sz w:val="28"/>
          <w:szCs w:val="28"/>
          <w:lang w:eastAsia="en-US"/>
        </w:rPr>
        <w:t>.</w:t>
      </w:r>
    </w:p>
    <w:p w14:paraId="1D663C2F" w14:textId="77777777" w:rsidR="00DD1987" w:rsidRPr="002B16ED" w:rsidRDefault="00DD1987"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 xml:space="preserve">Принципы классификации товаров, структура кода ТН ВЭД и уровни </w:t>
      </w:r>
      <w:r w:rsidRPr="002B16ED">
        <w:rPr>
          <w:rFonts w:eastAsiaTheme="minorHAnsi"/>
          <w:sz w:val="28"/>
          <w:szCs w:val="28"/>
          <w:lang w:eastAsia="en-US"/>
        </w:rPr>
        <w:lastRenderedPageBreak/>
        <w:t>детализации.</w:t>
      </w:r>
    </w:p>
    <w:p w14:paraId="761F9B42" w14:textId="77777777" w:rsidR="000F553E" w:rsidRPr="002B16ED" w:rsidRDefault="000F553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Гармонизированная система описания и кодирования товаров как международная основа построения товарной номенклатуры.</w:t>
      </w:r>
    </w:p>
    <w:p w14:paraId="3594180E" w14:textId="77777777" w:rsidR="008254FA" w:rsidRPr="002B16ED" w:rsidRDefault="008254FA"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Обязательства государств в рамках Международной конвенции о Гармонизированной системе описания и кодирования товаров</w:t>
      </w:r>
      <w:r w:rsidR="000F553E" w:rsidRPr="002B16ED">
        <w:rPr>
          <w:rFonts w:eastAsiaTheme="minorHAnsi"/>
          <w:sz w:val="28"/>
          <w:szCs w:val="28"/>
          <w:lang w:eastAsia="en-US"/>
        </w:rPr>
        <w:t>.</w:t>
      </w:r>
    </w:p>
    <w:p w14:paraId="0D6BAC47" w14:textId="77777777" w:rsidR="008254FA" w:rsidRPr="002B16ED" w:rsidRDefault="008254FA"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Деятельность Всемирной таможенной организации по применению Международной конвенции о Гармонизированной системе описания и кодирования товаров</w:t>
      </w:r>
      <w:r w:rsidR="000F553E" w:rsidRPr="002B16ED">
        <w:rPr>
          <w:rFonts w:eastAsiaTheme="minorHAnsi"/>
          <w:sz w:val="28"/>
          <w:szCs w:val="28"/>
          <w:lang w:eastAsia="en-US"/>
        </w:rPr>
        <w:t>.</w:t>
      </w:r>
    </w:p>
    <w:p w14:paraId="76BCD570" w14:textId="77777777" w:rsidR="008254FA" w:rsidRPr="002B16ED" w:rsidRDefault="008254FA"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 xml:space="preserve">Универсальные международные договоры, регулирующие порядок определения страны происхождения товаров и предоставления тарифных преференций. </w:t>
      </w:r>
    </w:p>
    <w:p w14:paraId="45552BFD" w14:textId="77777777" w:rsidR="008254FA" w:rsidRPr="002B16ED" w:rsidRDefault="008254FA"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Специальные международные договоры, регулирующие порядок определения страны происхождения товаров и предоставления тарифных преференций.</w:t>
      </w:r>
    </w:p>
    <w:p w14:paraId="6F855DF4"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Международное регулирование вопросов определения и подтверждения происхождения товаров.</w:t>
      </w:r>
    </w:p>
    <w:p w14:paraId="6A7239B2"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Структура и основные инструменты правил определения происхождения товаров.</w:t>
      </w:r>
    </w:p>
    <w:p w14:paraId="3B1C5CC6"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Структура соглашений о свободной торговле.</w:t>
      </w:r>
    </w:p>
    <w:p w14:paraId="4A1FDC1D" w14:textId="77777777" w:rsidR="00152261" w:rsidRPr="002B16ED" w:rsidRDefault="00152261" w:rsidP="00DE6829">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Характеристика преференциального торгового соглашения (по выбору обучающегося)</w:t>
      </w:r>
    </w:p>
    <w:p w14:paraId="434C299D" w14:textId="77777777" w:rsidR="002D200E" w:rsidRPr="002B16ED" w:rsidRDefault="002D200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Происхождение товаров: особенности определения для таможенных целей.</w:t>
      </w:r>
    </w:p>
    <w:p w14:paraId="5BE54726" w14:textId="77777777" w:rsidR="002D200E" w:rsidRPr="002B16ED" w:rsidRDefault="002D200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Тарифные преференции: понятие, особенности применения в международной торговле.</w:t>
      </w:r>
    </w:p>
    <w:p w14:paraId="05E751DA" w14:textId="77777777" w:rsidR="008254FA" w:rsidRPr="002B16ED" w:rsidRDefault="008254FA"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Использование рекомендаций Техническ</w:t>
      </w:r>
      <w:r w:rsidR="00D6701A">
        <w:rPr>
          <w:rFonts w:eastAsiaTheme="minorHAnsi"/>
          <w:sz w:val="28"/>
          <w:szCs w:val="28"/>
          <w:lang w:eastAsia="en-US"/>
        </w:rPr>
        <w:t>ого</w:t>
      </w:r>
      <w:r w:rsidR="00D6701A" w:rsidRPr="00D6701A">
        <w:rPr>
          <w:rFonts w:eastAsiaTheme="minorHAnsi"/>
          <w:sz w:val="28"/>
          <w:szCs w:val="28"/>
          <w:lang w:eastAsia="en-US"/>
        </w:rPr>
        <w:t xml:space="preserve"> </w:t>
      </w:r>
      <w:proofErr w:type="gramStart"/>
      <w:r w:rsidR="00D6701A">
        <w:rPr>
          <w:rFonts w:eastAsiaTheme="minorHAnsi"/>
          <w:sz w:val="28"/>
          <w:szCs w:val="28"/>
          <w:lang w:eastAsia="en-US"/>
        </w:rPr>
        <w:t xml:space="preserve">комитета </w:t>
      </w:r>
      <w:r w:rsidRPr="002B16ED">
        <w:rPr>
          <w:rFonts w:eastAsiaTheme="minorHAnsi"/>
          <w:sz w:val="28"/>
          <w:szCs w:val="28"/>
          <w:lang w:eastAsia="en-US"/>
        </w:rPr>
        <w:t>по</w:t>
      </w:r>
      <w:r w:rsidR="00D6701A" w:rsidRPr="00D6701A">
        <w:rPr>
          <w:rFonts w:eastAsiaTheme="minorHAnsi"/>
          <w:sz w:val="28"/>
          <w:szCs w:val="28"/>
          <w:lang w:eastAsia="en-US"/>
        </w:rPr>
        <w:t xml:space="preserve"> </w:t>
      </w:r>
      <w:r w:rsidRPr="002B16ED">
        <w:rPr>
          <w:rFonts w:eastAsiaTheme="minorHAnsi"/>
          <w:sz w:val="28"/>
          <w:szCs w:val="28"/>
          <w:lang w:eastAsia="en-US"/>
        </w:rPr>
        <w:t>таможенной</w:t>
      </w:r>
      <w:r w:rsidR="00D6701A" w:rsidRPr="00D6701A">
        <w:rPr>
          <w:rFonts w:eastAsiaTheme="minorHAnsi"/>
          <w:sz w:val="28"/>
          <w:szCs w:val="28"/>
          <w:lang w:eastAsia="en-US"/>
        </w:rPr>
        <w:t xml:space="preserve"> </w:t>
      </w:r>
      <w:r w:rsidRPr="002B16ED">
        <w:rPr>
          <w:rFonts w:eastAsiaTheme="minorHAnsi"/>
          <w:sz w:val="28"/>
          <w:szCs w:val="28"/>
          <w:lang w:eastAsia="en-US"/>
        </w:rPr>
        <w:t>оценке</w:t>
      </w:r>
      <w:proofErr w:type="gramEnd"/>
      <w:r w:rsidR="00D6701A" w:rsidRPr="00D6701A">
        <w:rPr>
          <w:rFonts w:eastAsiaTheme="minorHAnsi"/>
          <w:sz w:val="28"/>
          <w:szCs w:val="28"/>
          <w:lang w:eastAsia="en-US"/>
        </w:rPr>
        <w:t xml:space="preserve"> </w:t>
      </w:r>
      <w:r w:rsidRPr="002B16ED">
        <w:rPr>
          <w:rFonts w:eastAsiaTheme="minorHAnsi"/>
          <w:sz w:val="28"/>
          <w:szCs w:val="28"/>
          <w:lang w:eastAsia="en-US"/>
        </w:rPr>
        <w:t>Всемирной</w:t>
      </w:r>
      <w:r w:rsidR="00D6701A" w:rsidRPr="00D6701A">
        <w:rPr>
          <w:rFonts w:eastAsiaTheme="minorHAnsi"/>
          <w:sz w:val="28"/>
          <w:szCs w:val="28"/>
          <w:lang w:eastAsia="en-US"/>
        </w:rPr>
        <w:t xml:space="preserve"> </w:t>
      </w:r>
      <w:r w:rsidRPr="002B16ED">
        <w:rPr>
          <w:rFonts w:eastAsiaTheme="minorHAnsi"/>
          <w:sz w:val="28"/>
          <w:szCs w:val="28"/>
          <w:lang w:eastAsia="en-US"/>
        </w:rPr>
        <w:t>таможенной организации</w:t>
      </w:r>
      <w:r w:rsidR="000F553E" w:rsidRPr="002B16ED">
        <w:rPr>
          <w:rFonts w:eastAsiaTheme="minorHAnsi"/>
          <w:sz w:val="28"/>
          <w:szCs w:val="28"/>
          <w:lang w:eastAsia="en-US"/>
        </w:rPr>
        <w:t>.</w:t>
      </w:r>
    </w:p>
    <w:p w14:paraId="163BD1E5" w14:textId="77777777" w:rsidR="002D200E" w:rsidRPr="002B16ED" w:rsidRDefault="002D200E"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Таможенная оценка перемещаемых товаров и принципы её проведения.</w:t>
      </w:r>
    </w:p>
    <w:p w14:paraId="0FEFEC6D"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Таможенная оценка товаров при отложенном определении таможенной стоимости.</w:t>
      </w:r>
    </w:p>
    <w:p w14:paraId="024DC7DA"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Специфика включения лицензионных платежей в таможенную стоимость товаров при осуществлении процесса таможенной оценки.</w:t>
      </w:r>
    </w:p>
    <w:p w14:paraId="7CF896C9" w14:textId="77777777" w:rsidR="00152261" w:rsidRPr="002B16ED" w:rsidRDefault="00152261" w:rsidP="00B44E04">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Специфика включения транспортных расходов в таможенную стоимость товаров при осуществлении процесса таможенной оценки.</w:t>
      </w:r>
    </w:p>
    <w:p w14:paraId="67BD9DBF" w14:textId="77777777" w:rsidR="00152261" w:rsidRPr="002B16ED" w:rsidRDefault="00152261" w:rsidP="00152261">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Специфика включения дивидендных платежей в таможенную стоимость товаров при осуществлении процесса таможенной оценки.</w:t>
      </w:r>
    </w:p>
    <w:p w14:paraId="70599B8D" w14:textId="77777777" w:rsidR="00152261" w:rsidRPr="002B16ED" w:rsidRDefault="002D200E" w:rsidP="00152261">
      <w:pPr>
        <w:pStyle w:val="a6"/>
        <w:numPr>
          <w:ilvl w:val="0"/>
          <w:numId w:val="38"/>
        </w:numPr>
        <w:ind w:left="0" w:firstLine="709"/>
        <w:jc w:val="both"/>
        <w:rPr>
          <w:rFonts w:eastAsiaTheme="minorHAnsi"/>
          <w:sz w:val="28"/>
          <w:szCs w:val="28"/>
          <w:lang w:eastAsia="en-US"/>
        </w:rPr>
      </w:pPr>
      <w:r w:rsidRPr="002B16ED">
        <w:rPr>
          <w:rFonts w:eastAsiaTheme="minorHAnsi"/>
          <w:sz w:val="28"/>
          <w:szCs w:val="28"/>
          <w:lang w:eastAsia="en-US"/>
        </w:rPr>
        <w:t>Определение таможенной стоимости вывозимых товаров.</w:t>
      </w:r>
    </w:p>
    <w:p w14:paraId="38B15108" w14:textId="77777777" w:rsidR="00152261" w:rsidRPr="002B16ED" w:rsidRDefault="00152261" w:rsidP="00152261">
      <w:pPr>
        <w:jc w:val="both"/>
        <w:rPr>
          <w:rFonts w:eastAsiaTheme="minorHAnsi"/>
          <w:sz w:val="28"/>
          <w:szCs w:val="28"/>
          <w:lang w:eastAsia="en-US"/>
        </w:rPr>
      </w:pPr>
    </w:p>
    <w:p w14:paraId="057E6D76" w14:textId="77777777" w:rsidR="0008712A" w:rsidRPr="002B16ED" w:rsidRDefault="0008712A" w:rsidP="0008712A">
      <w:pPr>
        <w:ind w:firstLine="709"/>
        <w:jc w:val="both"/>
        <w:rPr>
          <w:b/>
          <w:bCs/>
          <w:sz w:val="28"/>
          <w:szCs w:val="28"/>
        </w:rPr>
      </w:pPr>
      <w:r w:rsidRPr="002B16ED">
        <w:rPr>
          <w:b/>
          <w:sz w:val="28"/>
          <w:szCs w:val="28"/>
        </w:rPr>
        <w:t>7.3. Методические материалы, определяющие процедуры оценивания знаний, умений</w:t>
      </w:r>
    </w:p>
    <w:p w14:paraId="5E39FB44" w14:textId="77777777" w:rsidR="0008712A" w:rsidRPr="002B16ED" w:rsidRDefault="0008712A" w:rsidP="0008712A">
      <w:pPr>
        <w:ind w:firstLine="709"/>
        <w:jc w:val="both"/>
        <w:rPr>
          <w:rFonts w:eastAsia="Calibri"/>
          <w:sz w:val="28"/>
          <w:szCs w:val="28"/>
        </w:rPr>
      </w:pPr>
      <w:r w:rsidRPr="002B16E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2B16ED">
        <w:rPr>
          <w:rFonts w:eastAsia="Calibri"/>
          <w:sz w:val="28"/>
          <w:szCs w:val="28"/>
        </w:rPr>
        <w:t xml:space="preserve"> и приказы филиалов по данному вопросу.</w:t>
      </w:r>
    </w:p>
    <w:p w14:paraId="716950C4" w14:textId="77777777" w:rsidR="0008712A" w:rsidRPr="002B16ED" w:rsidRDefault="0008712A" w:rsidP="00F95658">
      <w:pPr>
        <w:ind w:firstLine="709"/>
        <w:jc w:val="both"/>
        <w:rPr>
          <w:b/>
          <w:sz w:val="28"/>
          <w:szCs w:val="28"/>
        </w:rPr>
      </w:pPr>
    </w:p>
    <w:p w14:paraId="704C7313" w14:textId="77777777" w:rsidR="00DF325C" w:rsidRPr="002B16ED" w:rsidRDefault="00145199" w:rsidP="00804047">
      <w:pPr>
        <w:pStyle w:val="1"/>
        <w:spacing w:before="0" w:beforeAutospacing="0" w:after="0" w:afterAutospacing="0"/>
        <w:ind w:firstLine="709"/>
        <w:jc w:val="both"/>
        <w:rPr>
          <w:sz w:val="28"/>
          <w:szCs w:val="28"/>
        </w:rPr>
      </w:pPr>
      <w:bookmarkStart w:id="10" w:name="_Toc155978903"/>
      <w:r w:rsidRPr="002B16ED">
        <w:rPr>
          <w:sz w:val="28"/>
          <w:szCs w:val="28"/>
        </w:rPr>
        <w:lastRenderedPageBreak/>
        <w:t>8</w:t>
      </w:r>
      <w:r w:rsidR="00C52F7B" w:rsidRPr="002B16ED">
        <w:rPr>
          <w:sz w:val="28"/>
          <w:szCs w:val="28"/>
        </w:rPr>
        <w:t>. Перечень основной и дополнительной учебной литературы, необходимой для освоения</w:t>
      </w:r>
      <w:r w:rsidR="00CD6F6E" w:rsidRPr="002B16ED">
        <w:rPr>
          <w:sz w:val="28"/>
          <w:szCs w:val="28"/>
        </w:rPr>
        <w:t xml:space="preserve"> дисциплины</w:t>
      </w:r>
      <w:bookmarkEnd w:id="10"/>
    </w:p>
    <w:p w14:paraId="3FE7941E" w14:textId="77777777" w:rsidR="008B1A62" w:rsidRPr="002B16ED" w:rsidRDefault="008B1A62" w:rsidP="0008712A">
      <w:pPr>
        <w:ind w:firstLine="709"/>
        <w:jc w:val="center"/>
        <w:rPr>
          <w:b/>
          <w:sz w:val="28"/>
          <w:szCs w:val="28"/>
        </w:rPr>
      </w:pPr>
      <w:r w:rsidRPr="002B16ED">
        <w:rPr>
          <w:b/>
          <w:sz w:val="28"/>
          <w:szCs w:val="28"/>
        </w:rPr>
        <w:t xml:space="preserve">Нормативные </w:t>
      </w:r>
      <w:r w:rsidR="0008712A" w:rsidRPr="002B16ED">
        <w:rPr>
          <w:b/>
          <w:sz w:val="28"/>
          <w:szCs w:val="28"/>
        </w:rPr>
        <w:t xml:space="preserve">правовые </w:t>
      </w:r>
      <w:r w:rsidRPr="002B16ED">
        <w:rPr>
          <w:b/>
          <w:sz w:val="28"/>
          <w:szCs w:val="28"/>
        </w:rPr>
        <w:t>акты</w:t>
      </w:r>
      <w:r w:rsidR="0008712A" w:rsidRPr="002B16ED">
        <w:rPr>
          <w:b/>
          <w:sz w:val="28"/>
          <w:szCs w:val="28"/>
        </w:rPr>
        <w:t>:</w:t>
      </w:r>
    </w:p>
    <w:p w14:paraId="322A1240" w14:textId="042A296A" w:rsidR="00CB6D28" w:rsidRPr="006359D2" w:rsidRDefault="00CB6D28" w:rsidP="006359D2">
      <w:pPr>
        <w:pStyle w:val="a6"/>
        <w:widowControl/>
        <w:numPr>
          <w:ilvl w:val="0"/>
          <w:numId w:val="40"/>
        </w:numPr>
        <w:jc w:val="both"/>
        <w:rPr>
          <w:rFonts w:eastAsiaTheme="minorHAnsi"/>
          <w:sz w:val="28"/>
          <w:szCs w:val="28"/>
          <w:lang w:eastAsia="en-US"/>
        </w:rPr>
      </w:pPr>
      <w:r w:rsidRPr="006359D2">
        <w:rPr>
          <w:rFonts w:eastAsiaTheme="minorHAnsi"/>
          <w:sz w:val="28"/>
          <w:szCs w:val="28"/>
          <w:lang w:eastAsia="en-US"/>
        </w:rPr>
        <w:t xml:space="preserve">Генеральное соглашение по тарифам и торговле </w:t>
      </w:r>
    </w:p>
    <w:p w14:paraId="130AE271" w14:textId="07AF29E4" w:rsidR="00CB6D28" w:rsidRPr="006359D2" w:rsidRDefault="00CB6D28" w:rsidP="006359D2">
      <w:pPr>
        <w:pStyle w:val="a6"/>
        <w:widowControl/>
        <w:numPr>
          <w:ilvl w:val="0"/>
          <w:numId w:val="40"/>
        </w:numPr>
        <w:jc w:val="both"/>
        <w:rPr>
          <w:rFonts w:eastAsiaTheme="minorHAnsi"/>
          <w:sz w:val="28"/>
          <w:szCs w:val="28"/>
          <w:lang w:eastAsia="en-US"/>
        </w:rPr>
      </w:pPr>
      <w:proofErr w:type="spellStart"/>
      <w:r w:rsidRPr="006359D2">
        <w:rPr>
          <w:rFonts w:eastAsiaTheme="minorHAnsi"/>
          <w:sz w:val="28"/>
          <w:szCs w:val="28"/>
          <w:lang w:eastAsia="en-US"/>
        </w:rPr>
        <w:t>Марракешское</w:t>
      </w:r>
      <w:proofErr w:type="spellEnd"/>
      <w:r w:rsidRPr="006359D2">
        <w:rPr>
          <w:rFonts w:eastAsiaTheme="minorHAnsi"/>
          <w:sz w:val="28"/>
          <w:szCs w:val="28"/>
          <w:lang w:eastAsia="en-US"/>
        </w:rPr>
        <w:t xml:space="preserve"> Соглашение об учреждении Всемирной торговой организации</w:t>
      </w:r>
    </w:p>
    <w:p w14:paraId="239DBD94" w14:textId="4DDA7CDF" w:rsidR="00CB6D28" w:rsidRPr="006359D2" w:rsidRDefault="00CB6D28" w:rsidP="006359D2">
      <w:pPr>
        <w:pStyle w:val="a6"/>
        <w:widowControl/>
        <w:numPr>
          <w:ilvl w:val="0"/>
          <w:numId w:val="40"/>
        </w:numPr>
        <w:jc w:val="both"/>
        <w:rPr>
          <w:rFonts w:eastAsiaTheme="minorHAnsi"/>
          <w:sz w:val="28"/>
          <w:szCs w:val="28"/>
          <w:lang w:eastAsia="en-US"/>
        </w:rPr>
      </w:pPr>
      <w:r w:rsidRPr="006359D2">
        <w:rPr>
          <w:bCs/>
          <w:sz w:val="28"/>
          <w:szCs w:val="28"/>
        </w:rPr>
        <w:t>Конвенция о создании Совета таможенного сотрудничества</w:t>
      </w:r>
    </w:p>
    <w:p w14:paraId="757E96E7" w14:textId="5022AF6E" w:rsidR="00CB6D28" w:rsidRPr="006359D2" w:rsidRDefault="00CB6D28" w:rsidP="006359D2">
      <w:pPr>
        <w:pStyle w:val="a6"/>
        <w:widowControl/>
        <w:numPr>
          <w:ilvl w:val="0"/>
          <w:numId w:val="40"/>
        </w:numPr>
        <w:jc w:val="both"/>
        <w:rPr>
          <w:rFonts w:eastAsiaTheme="minorHAnsi"/>
          <w:sz w:val="28"/>
          <w:szCs w:val="28"/>
          <w:lang w:eastAsia="en-US"/>
        </w:rPr>
      </w:pPr>
      <w:r w:rsidRPr="006359D2">
        <w:rPr>
          <w:rFonts w:eastAsiaTheme="minorHAnsi"/>
          <w:sz w:val="28"/>
          <w:szCs w:val="28"/>
          <w:lang w:eastAsia="en-US"/>
        </w:rPr>
        <w:t>Соглашение по применению статьи VII ГАТТ</w:t>
      </w:r>
    </w:p>
    <w:p w14:paraId="14700858" w14:textId="01CEDD1A" w:rsidR="00CB6D28" w:rsidRPr="006359D2" w:rsidRDefault="00CB6D28" w:rsidP="006359D2">
      <w:pPr>
        <w:pStyle w:val="a6"/>
        <w:widowControl/>
        <w:numPr>
          <w:ilvl w:val="0"/>
          <w:numId w:val="40"/>
        </w:numPr>
        <w:jc w:val="both"/>
        <w:rPr>
          <w:rFonts w:eastAsiaTheme="minorHAnsi"/>
          <w:sz w:val="28"/>
          <w:szCs w:val="28"/>
          <w:lang w:eastAsia="en-US"/>
        </w:rPr>
      </w:pPr>
      <w:r w:rsidRPr="006359D2">
        <w:rPr>
          <w:rFonts w:eastAsiaTheme="minorHAnsi"/>
          <w:sz w:val="28"/>
          <w:szCs w:val="28"/>
          <w:lang w:eastAsia="en-US"/>
        </w:rPr>
        <w:t>Соглашение по определению страны происхождения товаров</w:t>
      </w:r>
    </w:p>
    <w:p w14:paraId="28FCC527" w14:textId="73D5FB8F" w:rsidR="00CB6D28" w:rsidRPr="006359D2" w:rsidRDefault="00CB6D28" w:rsidP="006359D2">
      <w:pPr>
        <w:pStyle w:val="a6"/>
        <w:widowControl/>
        <w:numPr>
          <w:ilvl w:val="0"/>
          <w:numId w:val="40"/>
        </w:numPr>
        <w:jc w:val="both"/>
        <w:rPr>
          <w:rFonts w:eastAsiaTheme="minorHAnsi"/>
          <w:sz w:val="28"/>
          <w:szCs w:val="28"/>
          <w:lang w:eastAsia="en-US"/>
        </w:rPr>
      </w:pPr>
      <w:r w:rsidRPr="006359D2">
        <w:rPr>
          <w:rFonts w:eastAsiaTheme="minorHAnsi"/>
          <w:sz w:val="28"/>
          <w:szCs w:val="28"/>
          <w:lang w:eastAsia="en-US"/>
        </w:rPr>
        <w:t>Конвенция о Гармонизированной системе описания и кодирования товаров Всемирной таможенной организации</w:t>
      </w:r>
    </w:p>
    <w:p w14:paraId="042430F4" w14:textId="44580F3E" w:rsidR="00523E06" w:rsidRPr="006359D2" w:rsidRDefault="00CB6D28" w:rsidP="006359D2">
      <w:pPr>
        <w:pStyle w:val="a6"/>
        <w:numPr>
          <w:ilvl w:val="0"/>
          <w:numId w:val="40"/>
        </w:numPr>
        <w:jc w:val="both"/>
        <w:rPr>
          <w:rFonts w:eastAsiaTheme="minorHAnsi"/>
          <w:sz w:val="28"/>
          <w:szCs w:val="28"/>
          <w:lang w:eastAsia="en-US"/>
        </w:rPr>
      </w:pPr>
      <w:r w:rsidRPr="006359D2">
        <w:rPr>
          <w:rFonts w:eastAsiaTheme="minorHAnsi"/>
          <w:sz w:val="28"/>
          <w:szCs w:val="28"/>
          <w:lang w:eastAsia="en-US"/>
        </w:rPr>
        <w:t>Уголовный кодекс Российской Федерации</w:t>
      </w:r>
    </w:p>
    <w:p w14:paraId="7B76B490" w14:textId="01EB04EE" w:rsidR="00CB6D28" w:rsidRPr="006359D2" w:rsidRDefault="00CB6D28" w:rsidP="006359D2">
      <w:pPr>
        <w:pStyle w:val="a6"/>
        <w:numPr>
          <w:ilvl w:val="0"/>
          <w:numId w:val="40"/>
        </w:numPr>
        <w:jc w:val="both"/>
        <w:rPr>
          <w:sz w:val="28"/>
          <w:szCs w:val="28"/>
        </w:rPr>
      </w:pPr>
      <w:r w:rsidRPr="006359D2">
        <w:rPr>
          <w:sz w:val="28"/>
          <w:szCs w:val="28"/>
        </w:rPr>
        <w:t>Кодекс об административных правонарушениях</w:t>
      </w:r>
      <w:r w:rsidRPr="006359D2">
        <w:rPr>
          <w:rFonts w:eastAsiaTheme="minorHAnsi"/>
          <w:sz w:val="28"/>
          <w:szCs w:val="28"/>
          <w:lang w:eastAsia="en-US"/>
        </w:rPr>
        <w:t xml:space="preserve"> Российской Федерации</w:t>
      </w:r>
    </w:p>
    <w:p w14:paraId="13F9F3CC" w14:textId="77777777" w:rsidR="000E6907" w:rsidRPr="002B16ED" w:rsidRDefault="000E6907" w:rsidP="00520BC9">
      <w:pPr>
        <w:ind w:firstLine="709"/>
        <w:jc w:val="both"/>
        <w:rPr>
          <w:sz w:val="28"/>
          <w:szCs w:val="28"/>
        </w:rPr>
      </w:pPr>
    </w:p>
    <w:p w14:paraId="770A99C5" w14:textId="77777777" w:rsidR="008B1A62" w:rsidRPr="002B16ED" w:rsidRDefault="008B1A62" w:rsidP="00BE0F9A">
      <w:pPr>
        <w:ind w:firstLine="709"/>
        <w:jc w:val="both"/>
        <w:rPr>
          <w:b/>
          <w:sz w:val="28"/>
          <w:szCs w:val="28"/>
        </w:rPr>
      </w:pPr>
      <w:r w:rsidRPr="002B16ED">
        <w:rPr>
          <w:b/>
          <w:sz w:val="28"/>
          <w:szCs w:val="28"/>
        </w:rPr>
        <w:t>Рекомендуемая литература</w:t>
      </w:r>
    </w:p>
    <w:p w14:paraId="6CBA1166" w14:textId="77777777" w:rsidR="008B1A62" w:rsidRPr="002B16ED" w:rsidRDefault="008B1A62" w:rsidP="008B1A62">
      <w:pPr>
        <w:ind w:firstLine="709"/>
        <w:jc w:val="both"/>
        <w:rPr>
          <w:b/>
          <w:sz w:val="28"/>
          <w:szCs w:val="28"/>
        </w:rPr>
      </w:pPr>
      <w:r w:rsidRPr="002B16ED">
        <w:rPr>
          <w:b/>
          <w:sz w:val="28"/>
          <w:szCs w:val="28"/>
        </w:rPr>
        <w:t>а) основная:</w:t>
      </w:r>
    </w:p>
    <w:p w14:paraId="13560E09" w14:textId="4E109297" w:rsidR="00BE0F9A" w:rsidRDefault="00465D94" w:rsidP="00A43914">
      <w:pPr>
        <w:ind w:firstLine="709"/>
        <w:jc w:val="both"/>
        <w:rPr>
          <w:sz w:val="28"/>
          <w:szCs w:val="28"/>
        </w:rPr>
      </w:pPr>
      <w:r w:rsidRPr="002B16ED">
        <w:rPr>
          <w:sz w:val="28"/>
          <w:szCs w:val="28"/>
        </w:rPr>
        <w:t>1. </w:t>
      </w:r>
      <w:proofErr w:type="spellStart"/>
      <w:r w:rsidR="00A43914" w:rsidRPr="00A43914">
        <w:rPr>
          <w:sz w:val="28"/>
          <w:szCs w:val="28"/>
        </w:rPr>
        <w:t>Халипов</w:t>
      </w:r>
      <w:proofErr w:type="spellEnd"/>
      <w:r w:rsidR="00A43914" w:rsidRPr="00A43914">
        <w:rPr>
          <w:sz w:val="28"/>
          <w:szCs w:val="28"/>
        </w:rPr>
        <w:t xml:space="preserve">, С. В., Международное таможенное </w:t>
      </w:r>
      <w:proofErr w:type="gramStart"/>
      <w:r w:rsidR="00A43914" w:rsidRPr="00A43914">
        <w:rPr>
          <w:sz w:val="28"/>
          <w:szCs w:val="28"/>
        </w:rPr>
        <w:t>право :</w:t>
      </w:r>
      <w:proofErr w:type="gramEnd"/>
      <w:r w:rsidR="00A43914" w:rsidRPr="00A43914">
        <w:rPr>
          <w:sz w:val="28"/>
          <w:szCs w:val="28"/>
        </w:rPr>
        <w:t xml:space="preserve"> учебник / С. В. </w:t>
      </w:r>
      <w:proofErr w:type="spellStart"/>
      <w:r w:rsidR="00A43914" w:rsidRPr="00A43914">
        <w:rPr>
          <w:sz w:val="28"/>
          <w:szCs w:val="28"/>
        </w:rPr>
        <w:t>Халипов</w:t>
      </w:r>
      <w:proofErr w:type="spellEnd"/>
      <w:r w:rsidR="00A43914" w:rsidRPr="00A43914">
        <w:rPr>
          <w:sz w:val="28"/>
          <w:szCs w:val="28"/>
        </w:rPr>
        <w:t xml:space="preserve">. — </w:t>
      </w:r>
      <w:proofErr w:type="gramStart"/>
      <w:r w:rsidR="00A43914" w:rsidRPr="00A43914">
        <w:rPr>
          <w:sz w:val="28"/>
          <w:szCs w:val="28"/>
        </w:rPr>
        <w:t>Москва :</w:t>
      </w:r>
      <w:proofErr w:type="gramEnd"/>
      <w:r w:rsidR="00A43914" w:rsidRPr="00A43914">
        <w:rPr>
          <w:sz w:val="28"/>
          <w:szCs w:val="28"/>
        </w:rPr>
        <w:t xml:space="preserve"> </w:t>
      </w:r>
      <w:proofErr w:type="spellStart"/>
      <w:r w:rsidR="00A43914" w:rsidRPr="00A43914">
        <w:rPr>
          <w:sz w:val="28"/>
          <w:szCs w:val="28"/>
        </w:rPr>
        <w:t>КноРус</w:t>
      </w:r>
      <w:proofErr w:type="spellEnd"/>
      <w:r w:rsidR="00A43914" w:rsidRPr="00A43914">
        <w:rPr>
          <w:sz w:val="28"/>
          <w:szCs w:val="28"/>
        </w:rPr>
        <w:t>, 2023. — 182 с. — (</w:t>
      </w:r>
      <w:proofErr w:type="spellStart"/>
      <w:r w:rsidR="00A43914" w:rsidRPr="00A43914">
        <w:rPr>
          <w:sz w:val="28"/>
          <w:szCs w:val="28"/>
        </w:rPr>
        <w:t>Бакалавриат</w:t>
      </w:r>
      <w:proofErr w:type="spellEnd"/>
      <w:r w:rsidR="00A43914" w:rsidRPr="00A43914">
        <w:rPr>
          <w:sz w:val="28"/>
          <w:szCs w:val="28"/>
        </w:rPr>
        <w:t xml:space="preserve"> и магистратура). - ISBN 978-5-406-11216-8. — ЭБС BOOK.ru. - URL: https://book.ru/book/948324 (дата обращения: 05.02.2024). — </w:t>
      </w:r>
      <w:proofErr w:type="gramStart"/>
      <w:r w:rsidR="00A43914" w:rsidRPr="00A43914">
        <w:rPr>
          <w:sz w:val="28"/>
          <w:szCs w:val="28"/>
        </w:rPr>
        <w:t>Текст :</w:t>
      </w:r>
      <w:proofErr w:type="gramEnd"/>
      <w:r w:rsidR="00A43914" w:rsidRPr="00A43914">
        <w:rPr>
          <w:sz w:val="28"/>
          <w:szCs w:val="28"/>
        </w:rPr>
        <w:t xml:space="preserve"> электронный.</w:t>
      </w:r>
    </w:p>
    <w:p w14:paraId="676533C0" w14:textId="2E6D2F99" w:rsidR="003B22C3" w:rsidRDefault="00E93C30" w:rsidP="00BE0F9A">
      <w:pPr>
        <w:ind w:firstLine="709"/>
        <w:jc w:val="both"/>
        <w:rPr>
          <w:sz w:val="28"/>
          <w:szCs w:val="28"/>
        </w:rPr>
      </w:pPr>
      <w:r w:rsidRPr="00E93C30">
        <w:rPr>
          <w:sz w:val="28"/>
          <w:szCs w:val="28"/>
        </w:rPr>
        <w:t>2. </w:t>
      </w:r>
      <w:r w:rsidR="00C61F4B" w:rsidRPr="00C61F4B">
        <w:rPr>
          <w:sz w:val="28"/>
          <w:szCs w:val="28"/>
        </w:rPr>
        <w:t xml:space="preserve">Белов, В. А.  Международное торговое право и право ВТО в 3 кн. Книга 1. Понятие и источники международного торгового права. Обычное и конвенционное (договорное) международное торговое право: учебник для вузов / В. А. Белов. — </w:t>
      </w:r>
      <w:proofErr w:type="gramStart"/>
      <w:r w:rsidR="00C61F4B" w:rsidRPr="00C61F4B">
        <w:rPr>
          <w:sz w:val="28"/>
          <w:szCs w:val="28"/>
        </w:rPr>
        <w:t>Москва :</w:t>
      </w:r>
      <w:proofErr w:type="gramEnd"/>
      <w:r w:rsidR="00C61F4B" w:rsidRPr="00C61F4B">
        <w:rPr>
          <w:sz w:val="28"/>
          <w:szCs w:val="28"/>
        </w:rPr>
        <w:t xml:space="preserve"> </w:t>
      </w:r>
      <w:proofErr w:type="spellStart"/>
      <w:r w:rsidR="00C61F4B" w:rsidRPr="00C61F4B">
        <w:rPr>
          <w:sz w:val="28"/>
          <w:szCs w:val="28"/>
        </w:rPr>
        <w:t>Юрайт</w:t>
      </w:r>
      <w:proofErr w:type="spellEnd"/>
      <w:r w:rsidR="00C61F4B" w:rsidRPr="00C61F4B">
        <w:rPr>
          <w:sz w:val="28"/>
          <w:szCs w:val="28"/>
        </w:rPr>
        <w:t xml:space="preserve">, 2023. — 347 с. — (Высшее образование). — Образовательная платформа </w:t>
      </w:r>
      <w:proofErr w:type="spellStart"/>
      <w:r w:rsidR="00C61F4B" w:rsidRPr="00C61F4B">
        <w:rPr>
          <w:sz w:val="28"/>
          <w:szCs w:val="28"/>
        </w:rPr>
        <w:t>Юрайт</w:t>
      </w:r>
      <w:proofErr w:type="spellEnd"/>
      <w:r w:rsidR="00C61F4B" w:rsidRPr="00C61F4B">
        <w:rPr>
          <w:sz w:val="28"/>
          <w:szCs w:val="28"/>
        </w:rPr>
        <w:t xml:space="preserve"> [сайт]. — URL: https://urait.ru/bcode/512704 (дата обращения: 05.02.2024). — Текст: электронный</w:t>
      </w:r>
    </w:p>
    <w:p w14:paraId="1F4E08C1" w14:textId="77777777" w:rsidR="00E93C30" w:rsidRPr="002B16ED" w:rsidRDefault="00E93C30" w:rsidP="00BE0F9A">
      <w:pPr>
        <w:ind w:firstLine="709"/>
        <w:jc w:val="both"/>
        <w:rPr>
          <w:sz w:val="28"/>
          <w:szCs w:val="28"/>
        </w:rPr>
      </w:pPr>
    </w:p>
    <w:p w14:paraId="307F4DB4" w14:textId="77777777" w:rsidR="008B1A62" w:rsidRPr="002B16ED" w:rsidRDefault="008B1A62" w:rsidP="008B1A62">
      <w:pPr>
        <w:ind w:firstLine="709"/>
        <w:jc w:val="both"/>
        <w:rPr>
          <w:b/>
          <w:sz w:val="28"/>
          <w:szCs w:val="28"/>
        </w:rPr>
      </w:pPr>
      <w:r w:rsidRPr="002B16ED">
        <w:rPr>
          <w:b/>
          <w:sz w:val="28"/>
          <w:szCs w:val="28"/>
        </w:rPr>
        <w:t>б) дополнительная:</w:t>
      </w:r>
    </w:p>
    <w:p w14:paraId="1ED4BD06" w14:textId="1D6D1E8E" w:rsidR="00465D94" w:rsidRPr="002B16ED" w:rsidRDefault="00E93C30" w:rsidP="00F95658">
      <w:pPr>
        <w:ind w:firstLine="709"/>
        <w:jc w:val="both"/>
        <w:rPr>
          <w:sz w:val="28"/>
          <w:szCs w:val="28"/>
        </w:rPr>
      </w:pPr>
      <w:r>
        <w:rPr>
          <w:sz w:val="28"/>
          <w:szCs w:val="28"/>
        </w:rPr>
        <w:t>3</w:t>
      </w:r>
      <w:r w:rsidR="00465D94" w:rsidRPr="002B16ED">
        <w:rPr>
          <w:sz w:val="28"/>
          <w:szCs w:val="28"/>
        </w:rPr>
        <w:t>. </w:t>
      </w:r>
      <w:r w:rsidR="00A43914" w:rsidRPr="00A43914">
        <w:rPr>
          <w:sz w:val="28"/>
          <w:szCs w:val="28"/>
        </w:rPr>
        <w:t xml:space="preserve">Таможенные </w:t>
      </w:r>
      <w:proofErr w:type="gramStart"/>
      <w:r w:rsidR="00A43914" w:rsidRPr="00A43914">
        <w:rPr>
          <w:sz w:val="28"/>
          <w:szCs w:val="28"/>
        </w:rPr>
        <w:t>платежи :</w:t>
      </w:r>
      <w:proofErr w:type="gramEnd"/>
      <w:r w:rsidR="00A43914" w:rsidRPr="00A43914">
        <w:rPr>
          <w:sz w:val="28"/>
          <w:szCs w:val="28"/>
        </w:rPr>
        <w:t xml:space="preserve"> учебное пособие / В. Е. Крылов, И. Б. Тесленко, Л. В. Крылова [и др.] ; под ред. В. Е. Крылова..  — </w:t>
      </w:r>
      <w:proofErr w:type="gramStart"/>
      <w:r w:rsidR="00A43914" w:rsidRPr="00A43914">
        <w:rPr>
          <w:sz w:val="28"/>
          <w:szCs w:val="28"/>
        </w:rPr>
        <w:t>Москва :</w:t>
      </w:r>
      <w:proofErr w:type="gramEnd"/>
      <w:r w:rsidR="00A43914" w:rsidRPr="00A43914">
        <w:rPr>
          <w:sz w:val="28"/>
          <w:szCs w:val="28"/>
        </w:rPr>
        <w:t xml:space="preserve"> </w:t>
      </w:r>
      <w:proofErr w:type="spellStart"/>
      <w:r w:rsidR="00A43914" w:rsidRPr="00A43914">
        <w:rPr>
          <w:sz w:val="28"/>
          <w:szCs w:val="28"/>
        </w:rPr>
        <w:t>КноРус</w:t>
      </w:r>
      <w:proofErr w:type="spellEnd"/>
      <w:r w:rsidR="00A43914" w:rsidRPr="00A43914">
        <w:rPr>
          <w:sz w:val="28"/>
          <w:szCs w:val="28"/>
        </w:rPr>
        <w:t>, 2023. — 268 с. — (</w:t>
      </w:r>
      <w:proofErr w:type="spellStart"/>
      <w:r w:rsidR="00A43914" w:rsidRPr="00A43914">
        <w:rPr>
          <w:sz w:val="28"/>
          <w:szCs w:val="28"/>
        </w:rPr>
        <w:t>Специалитет</w:t>
      </w:r>
      <w:proofErr w:type="spellEnd"/>
      <w:r w:rsidR="00A43914" w:rsidRPr="00A43914">
        <w:rPr>
          <w:sz w:val="28"/>
          <w:szCs w:val="28"/>
        </w:rPr>
        <w:t>). - ЭБС BOOK.ru. — URL: https://book.ru/book/947814 (дата обращения:</w:t>
      </w:r>
      <w:r w:rsidR="006359D2">
        <w:rPr>
          <w:sz w:val="28"/>
          <w:szCs w:val="28"/>
        </w:rPr>
        <w:t xml:space="preserve"> </w:t>
      </w:r>
      <w:r w:rsidR="00A43914" w:rsidRPr="00A43914">
        <w:rPr>
          <w:sz w:val="28"/>
          <w:szCs w:val="28"/>
        </w:rPr>
        <w:t xml:space="preserve">05.02.2024). — </w:t>
      </w:r>
      <w:proofErr w:type="gramStart"/>
      <w:r w:rsidR="00A43914" w:rsidRPr="00A43914">
        <w:rPr>
          <w:sz w:val="28"/>
          <w:szCs w:val="28"/>
        </w:rPr>
        <w:t>Текст :</w:t>
      </w:r>
      <w:proofErr w:type="gramEnd"/>
      <w:r w:rsidR="00A43914" w:rsidRPr="00A43914">
        <w:rPr>
          <w:sz w:val="28"/>
          <w:szCs w:val="28"/>
        </w:rPr>
        <w:t xml:space="preserve"> электронный.</w:t>
      </w:r>
    </w:p>
    <w:p w14:paraId="62643F5B" w14:textId="3D10BD41" w:rsidR="00BE0F9A" w:rsidRDefault="00E93C30" w:rsidP="00F95658">
      <w:pPr>
        <w:ind w:firstLine="709"/>
        <w:jc w:val="both"/>
        <w:rPr>
          <w:sz w:val="28"/>
          <w:szCs w:val="28"/>
        </w:rPr>
      </w:pPr>
      <w:r>
        <w:rPr>
          <w:sz w:val="28"/>
          <w:szCs w:val="28"/>
        </w:rPr>
        <w:t>4</w:t>
      </w:r>
      <w:r w:rsidR="00465D94" w:rsidRPr="002B16ED">
        <w:rPr>
          <w:sz w:val="28"/>
          <w:szCs w:val="28"/>
        </w:rPr>
        <w:t>. </w:t>
      </w:r>
      <w:r w:rsidR="0039339F" w:rsidRPr="0039339F">
        <w:rPr>
          <w:sz w:val="28"/>
          <w:szCs w:val="28"/>
        </w:rPr>
        <w:t>Право Всемирной торговой организации (ВТО</w:t>
      </w:r>
      <w:proofErr w:type="gramStart"/>
      <w:r w:rsidR="0039339F" w:rsidRPr="0039339F">
        <w:rPr>
          <w:sz w:val="28"/>
          <w:szCs w:val="28"/>
        </w:rPr>
        <w:t>) :</w:t>
      </w:r>
      <w:proofErr w:type="gramEnd"/>
      <w:r w:rsidR="0039339F" w:rsidRPr="0039339F">
        <w:rPr>
          <w:sz w:val="28"/>
          <w:szCs w:val="28"/>
        </w:rPr>
        <w:t xml:space="preserve"> учебник / В. М. Шумилов, И. М. Лифшиц, А. С. </w:t>
      </w:r>
      <w:proofErr w:type="spellStart"/>
      <w:r w:rsidR="0039339F" w:rsidRPr="0039339F">
        <w:rPr>
          <w:sz w:val="28"/>
          <w:szCs w:val="28"/>
        </w:rPr>
        <w:t>Смбатян</w:t>
      </w:r>
      <w:proofErr w:type="spellEnd"/>
      <w:r w:rsidR="0039339F" w:rsidRPr="0039339F">
        <w:rPr>
          <w:sz w:val="28"/>
          <w:szCs w:val="28"/>
        </w:rPr>
        <w:t xml:space="preserve"> [и др.] ; под общ. ред. В. М. Шумилова, И. М. Лифшица. — </w:t>
      </w:r>
      <w:proofErr w:type="gramStart"/>
      <w:r w:rsidR="0039339F" w:rsidRPr="0039339F">
        <w:rPr>
          <w:sz w:val="28"/>
          <w:szCs w:val="28"/>
        </w:rPr>
        <w:t>Москва :</w:t>
      </w:r>
      <w:proofErr w:type="gramEnd"/>
      <w:r w:rsidR="0039339F" w:rsidRPr="0039339F">
        <w:rPr>
          <w:sz w:val="28"/>
          <w:szCs w:val="28"/>
        </w:rPr>
        <w:t xml:space="preserve"> </w:t>
      </w:r>
      <w:proofErr w:type="spellStart"/>
      <w:r w:rsidR="0039339F" w:rsidRPr="0039339F">
        <w:rPr>
          <w:sz w:val="28"/>
          <w:szCs w:val="28"/>
        </w:rPr>
        <w:t>КноРус</w:t>
      </w:r>
      <w:proofErr w:type="spellEnd"/>
      <w:r w:rsidR="0039339F" w:rsidRPr="0039339F">
        <w:rPr>
          <w:sz w:val="28"/>
          <w:szCs w:val="28"/>
        </w:rPr>
        <w:t>, 2023. — 251 с. — (</w:t>
      </w:r>
      <w:proofErr w:type="spellStart"/>
      <w:r w:rsidR="0039339F" w:rsidRPr="0039339F">
        <w:rPr>
          <w:sz w:val="28"/>
          <w:szCs w:val="28"/>
        </w:rPr>
        <w:t>Бакалавриат</w:t>
      </w:r>
      <w:proofErr w:type="spellEnd"/>
      <w:r w:rsidR="0039339F" w:rsidRPr="0039339F">
        <w:rPr>
          <w:sz w:val="28"/>
          <w:szCs w:val="28"/>
        </w:rPr>
        <w:t xml:space="preserve"> и магистратура). - ISBN 978-5-406-10538-2. — ЭБС BOOK.ru. - URL: https://book.ru/book/944984 (дата обращения: 05.02.2024). — </w:t>
      </w:r>
      <w:proofErr w:type="gramStart"/>
      <w:r w:rsidR="0039339F" w:rsidRPr="0039339F">
        <w:rPr>
          <w:sz w:val="28"/>
          <w:szCs w:val="28"/>
        </w:rPr>
        <w:t>Текст :</w:t>
      </w:r>
      <w:proofErr w:type="gramEnd"/>
      <w:r w:rsidR="0039339F" w:rsidRPr="0039339F">
        <w:rPr>
          <w:sz w:val="28"/>
          <w:szCs w:val="28"/>
        </w:rPr>
        <w:t xml:space="preserve"> электронный.</w:t>
      </w:r>
    </w:p>
    <w:p w14:paraId="3ADF7E65" w14:textId="77777777" w:rsidR="00465D94" w:rsidRPr="002B16ED" w:rsidRDefault="00465D94" w:rsidP="00F95658">
      <w:pPr>
        <w:ind w:firstLine="709"/>
        <w:jc w:val="both"/>
        <w:rPr>
          <w:sz w:val="28"/>
          <w:szCs w:val="28"/>
        </w:rPr>
      </w:pPr>
    </w:p>
    <w:p w14:paraId="2B00B798" w14:textId="77777777" w:rsidR="00C52F7B" w:rsidRPr="002B16ED" w:rsidRDefault="00145199" w:rsidP="00804047">
      <w:pPr>
        <w:pStyle w:val="1"/>
        <w:spacing w:before="0" w:beforeAutospacing="0" w:after="0" w:afterAutospacing="0"/>
        <w:ind w:firstLine="709"/>
        <w:jc w:val="both"/>
        <w:rPr>
          <w:sz w:val="28"/>
          <w:szCs w:val="28"/>
        </w:rPr>
      </w:pPr>
      <w:bookmarkStart w:id="11" w:name="_Toc155978904"/>
      <w:r w:rsidRPr="002B16ED">
        <w:rPr>
          <w:sz w:val="28"/>
          <w:szCs w:val="28"/>
        </w:rPr>
        <w:t>9</w:t>
      </w:r>
      <w:r w:rsidR="00C52F7B" w:rsidRPr="002B16ED">
        <w:rPr>
          <w:sz w:val="28"/>
          <w:szCs w:val="28"/>
        </w:rPr>
        <w:t xml:space="preserve">. Перечень ресурсов информационно-телекоммуникационной сети «Интернет», необходимых для освоения </w:t>
      </w:r>
      <w:r w:rsidR="00504556" w:rsidRPr="002B16ED">
        <w:rPr>
          <w:sz w:val="28"/>
          <w:szCs w:val="28"/>
        </w:rPr>
        <w:t>дисциплины</w:t>
      </w:r>
      <w:bookmarkEnd w:id="11"/>
    </w:p>
    <w:p w14:paraId="558FFFF5" w14:textId="77777777" w:rsidR="00262F04"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1.</w:t>
      </w:r>
      <w:r w:rsidR="00AE7699" w:rsidRPr="002B16ED">
        <w:rPr>
          <w:rFonts w:eastAsia="Calibri"/>
          <w:bCs/>
          <w:sz w:val="28"/>
          <w:szCs w:val="28"/>
        </w:rPr>
        <w:t> </w:t>
      </w:r>
      <w:r w:rsidR="00262F04" w:rsidRPr="002B16ED">
        <w:rPr>
          <w:rFonts w:eastAsia="Calibri"/>
          <w:bCs/>
          <w:sz w:val="28"/>
          <w:szCs w:val="28"/>
        </w:rPr>
        <w:t>https://www.wcoomd.org/ – Официальный сайт Всемирной таможенной организации.</w:t>
      </w:r>
    </w:p>
    <w:p w14:paraId="105B4D9F" w14:textId="77777777" w:rsidR="00262F04" w:rsidRPr="002B16ED" w:rsidRDefault="00262F04"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2. https://www.wto.org/ – Официальный сайт Всемирной торговой организации.</w:t>
      </w:r>
    </w:p>
    <w:p w14:paraId="19BD8AA8" w14:textId="77777777" w:rsidR="00054057" w:rsidRPr="002B16ED" w:rsidRDefault="00262F04"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3. </w:t>
      </w:r>
      <w:r w:rsidR="00AE7699" w:rsidRPr="002B16ED">
        <w:rPr>
          <w:rFonts w:eastAsia="Calibri"/>
          <w:bCs/>
          <w:sz w:val="28"/>
          <w:szCs w:val="28"/>
        </w:rPr>
        <w:t>http://www.</w:t>
      </w:r>
      <w:r w:rsidR="00054057" w:rsidRPr="002B16ED">
        <w:rPr>
          <w:rFonts w:eastAsia="Calibri"/>
          <w:bCs/>
          <w:sz w:val="28"/>
          <w:szCs w:val="28"/>
        </w:rPr>
        <w:t>customs.gov.ru</w:t>
      </w:r>
      <w:r w:rsidR="007660D3" w:rsidRPr="002B16ED">
        <w:rPr>
          <w:rFonts w:eastAsia="Calibri"/>
          <w:bCs/>
          <w:sz w:val="28"/>
          <w:szCs w:val="28"/>
        </w:rPr>
        <w:t xml:space="preserve"> –</w:t>
      </w:r>
      <w:r w:rsidR="00054057" w:rsidRPr="002B16ED">
        <w:rPr>
          <w:rFonts w:eastAsia="Calibri"/>
          <w:bCs/>
          <w:sz w:val="28"/>
          <w:szCs w:val="28"/>
        </w:rPr>
        <w:t xml:space="preserve"> </w:t>
      </w:r>
      <w:r w:rsidR="000D7543" w:rsidRPr="002B16ED">
        <w:rPr>
          <w:rFonts w:eastAsia="Calibri"/>
          <w:bCs/>
          <w:sz w:val="28"/>
          <w:szCs w:val="28"/>
        </w:rPr>
        <w:t xml:space="preserve">Официальный сайт </w:t>
      </w:r>
      <w:r w:rsidR="00054057" w:rsidRPr="002B16ED">
        <w:rPr>
          <w:rFonts w:eastAsia="Calibri"/>
          <w:bCs/>
          <w:sz w:val="28"/>
          <w:szCs w:val="28"/>
        </w:rPr>
        <w:t>Федеральн</w:t>
      </w:r>
      <w:r w:rsidR="000D7543" w:rsidRPr="002B16ED">
        <w:rPr>
          <w:rFonts w:eastAsia="Calibri"/>
          <w:bCs/>
          <w:sz w:val="28"/>
          <w:szCs w:val="28"/>
        </w:rPr>
        <w:t>ой</w:t>
      </w:r>
      <w:r w:rsidR="00054057" w:rsidRPr="002B16ED">
        <w:rPr>
          <w:rFonts w:eastAsia="Calibri"/>
          <w:bCs/>
          <w:sz w:val="28"/>
          <w:szCs w:val="28"/>
        </w:rPr>
        <w:t xml:space="preserve"> таможенн</w:t>
      </w:r>
      <w:r w:rsidR="000D7543" w:rsidRPr="002B16ED">
        <w:rPr>
          <w:rFonts w:eastAsia="Calibri"/>
          <w:bCs/>
          <w:sz w:val="28"/>
          <w:szCs w:val="28"/>
        </w:rPr>
        <w:t>ой</w:t>
      </w:r>
      <w:r w:rsidR="00054057" w:rsidRPr="002B16ED">
        <w:rPr>
          <w:rFonts w:eastAsia="Calibri"/>
          <w:bCs/>
          <w:sz w:val="28"/>
          <w:szCs w:val="28"/>
        </w:rPr>
        <w:t xml:space="preserve"> служб</w:t>
      </w:r>
      <w:r w:rsidR="000D7543" w:rsidRPr="002B16ED">
        <w:rPr>
          <w:rFonts w:eastAsia="Calibri"/>
          <w:bCs/>
          <w:sz w:val="28"/>
          <w:szCs w:val="28"/>
        </w:rPr>
        <w:t>ы</w:t>
      </w:r>
      <w:r w:rsidR="00054057" w:rsidRPr="002B16ED">
        <w:rPr>
          <w:rFonts w:eastAsia="Calibri"/>
          <w:bCs/>
          <w:sz w:val="28"/>
          <w:szCs w:val="28"/>
        </w:rPr>
        <w:t xml:space="preserve"> Российской Федерации</w:t>
      </w:r>
      <w:r w:rsidR="00AE7699" w:rsidRPr="002B16ED">
        <w:rPr>
          <w:rFonts w:eastAsia="Calibri"/>
          <w:bCs/>
          <w:sz w:val="28"/>
          <w:szCs w:val="28"/>
        </w:rPr>
        <w:t>.</w:t>
      </w:r>
    </w:p>
    <w:p w14:paraId="177D03DC" w14:textId="77777777" w:rsidR="00054057" w:rsidRPr="002B16ED" w:rsidRDefault="00262F04" w:rsidP="00054057">
      <w:pPr>
        <w:shd w:val="clear" w:color="auto" w:fill="FFFFFF"/>
        <w:tabs>
          <w:tab w:val="left" w:pos="442"/>
        </w:tabs>
        <w:ind w:firstLine="709"/>
        <w:jc w:val="both"/>
        <w:rPr>
          <w:rFonts w:eastAsia="Calibri"/>
          <w:bCs/>
          <w:sz w:val="28"/>
          <w:szCs w:val="28"/>
        </w:rPr>
      </w:pPr>
      <w:r w:rsidRPr="002B16ED">
        <w:rPr>
          <w:rFonts w:eastAsia="Calibri"/>
          <w:bCs/>
          <w:sz w:val="28"/>
          <w:szCs w:val="28"/>
        </w:rPr>
        <w:lastRenderedPageBreak/>
        <w:t>4. </w:t>
      </w:r>
      <w:r w:rsidR="00054057" w:rsidRPr="002B16ED">
        <w:rPr>
          <w:rFonts w:eastAsia="Calibri"/>
          <w:bCs/>
          <w:sz w:val="28"/>
          <w:szCs w:val="28"/>
        </w:rPr>
        <w:t>http://www.consultant.ru/</w:t>
      </w:r>
      <w:r w:rsidR="00AE7699" w:rsidRPr="002B16ED">
        <w:rPr>
          <w:rFonts w:eastAsia="Calibri"/>
          <w:bCs/>
          <w:sz w:val="28"/>
          <w:szCs w:val="28"/>
        </w:rPr>
        <w:t xml:space="preserve"> – </w:t>
      </w:r>
      <w:r w:rsidR="00054057" w:rsidRPr="002B16ED">
        <w:rPr>
          <w:rFonts w:eastAsia="Calibri"/>
          <w:bCs/>
          <w:sz w:val="28"/>
          <w:szCs w:val="28"/>
        </w:rPr>
        <w:t>СПС Консультант Плюс.</w:t>
      </w:r>
    </w:p>
    <w:p w14:paraId="3209C492"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5.</w:t>
      </w:r>
      <w:r w:rsidR="00AE7699" w:rsidRPr="002B16ED">
        <w:rPr>
          <w:rFonts w:eastAsia="Calibri"/>
          <w:bCs/>
          <w:sz w:val="28"/>
          <w:szCs w:val="28"/>
        </w:rPr>
        <w:t xml:space="preserve"> http://www.book.ru – </w:t>
      </w:r>
      <w:r w:rsidRPr="002B16ED">
        <w:rPr>
          <w:rFonts w:eastAsia="Calibri"/>
          <w:bCs/>
          <w:sz w:val="28"/>
          <w:szCs w:val="28"/>
        </w:rPr>
        <w:t>Электронно-библиотечная система BOOK.RU</w:t>
      </w:r>
      <w:r w:rsidR="00AE7699" w:rsidRPr="002B16ED">
        <w:rPr>
          <w:rFonts w:eastAsia="Calibri"/>
          <w:bCs/>
          <w:sz w:val="28"/>
          <w:szCs w:val="28"/>
        </w:rPr>
        <w:t>.</w:t>
      </w:r>
    </w:p>
    <w:p w14:paraId="3BC6F0FA"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6.</w:t>
      </w:r>
      <w:r w:rsidR="00AE7699" w:rsidRPr="002B16ED">
        <w:rPr>
          <w:rFonts w:eastAsia="Calibri"/>
          <w:bCs/>
          <w:sz w:val="28"/>
          <w:szCs w:val="28"/>
        </w:rPr>
        <w:t xml:space="preserve"> http://biblioclub.ru/ – </w:t>
      </w:r>
      <w:r w:rsidRPr="002B16ED">
        <w:rPr>
          <w:rFonts w:eastAsia="Calibri"/>
          <w:bCs/>
          <w:sz w:val="28"/>
          <w:szCs w:val="28"/>
        </w:rPr>
        <w:t>Электронно-библиотечная система «Университетская библиотека</w:t>
      </w:r>
      <w:r w:rsidR="007660D3" w:rsidRPr="002B16ED">
        <w:rPr>
          <w:rFonts w:eastAsia="Calibri"/>
          <w:bCs/>
          <w:sz w:val="28"/>
          <w:szCs w:val="28"/>
        </w:rPr>
        <w:t xml:space="preserve"> </w:t>
      </w:r>
      <w:r w:rsidRPr="002B16ED">
        <w:rPr>
          <w:rFonts w:eastAsia="Calibri"/>
          <w:bCs/>
          <w:sz w:val="28"/>
          <w:szCs w:val="28"/>
        </w:rPr>
        <w:t>ОНЛАЙН»</w:t>
      </w:r>
      <w:r w:rsidR="00AE7699" w:rsidRPr="002B16ED">
        <w:rPr>
          <w:rFonts w:eastAsia="Calibri"/>
          <w:bCs/>
          <w:sz w:val="28"/>
          <w:szCs w:val="28"/>
        </w:rPr>
        <w:t>.</w:t>
      </w:r>
    </w:p>
    <w:p w14:paraId="5A177BCA"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7.</w:t>
      </w:r>
      <w:r w:rsidR="00AE7699" w:rsidRPr="002B16ED">
        <w:rPr>
          <w:rFonts w:eastAsia="Calibri"/>
          <w:bCs/>
          <w:sz w:val="28"/>
          <w:szCs w:val="28"/>
        </w:rPr>
        <w:t> http://www.znanium.com</w:t>
      </w:r>
      <w:r w:rsidR="007660D3" w:rsidRPr="002B16ED">
        <w:rPr>
          <w:rFonts w:eastAsia="Calibri"/>
          <w:bCs/>
          <w:sz w:val="28"/>
          <w:szCs w:val="28"/>
        </w:rPr>
        <w:t xml:space="preserve"> – </w:t>
      </w:r>
      <w:r w:rsidRPr="002B16ED">
        <w:rPr>
          <w:rFonts w:eastAsia="Calibri"/>
          <w:bCs/>
          <w:sz w:val="28"/>
          <w:szCs w:val="28"/>
        </w:rPr>
        <w:t xml:space="preserve">Электронно-библиотечная система </w:t>
      </w:r>
      <w:proofErr w:type="spellStart"/>
      <w:r w:rsidRPr="002B16ED">
        <w:rPr>
          <w:rFonts w:eastAsia="Calibri"/>
          <w:bCs/>
          <w:sz w:val="28"/>
          <w:szCs w:val="28"/>
        </w:rPr>
        <w:t>Znanium</w:t>
      </w:r>
      <w:proofErr w:type="spellEnd"/>
      <w:r w:rsidR="00AE7699" w:rsidRPr="002B16ED">
        <w:rPr>
          <w:rFonts w:eastAsia="Calibri"/>
          <w:bCs/>
          <w:sz w:val="28"/>
          <w:szCs w:val="28"/>
        </w:rPr>
        <w:t>.</w:t>
      </w:r>
    </w:p>
    <w:p w14:paraId="51F4CD79"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8.</w:t>
      </w:r>
      <w:r w:rsidR="00AE7699" w:rsidRPr="002B16ED">
        <w:rPr>
          <w:rFonts w:eastAsia="Calibri"/>
          <w:bCs/>
          <w:sz w:val="28"/>
          <w:szCs w:val="28"/>
        </w:rPr>
        <w:t> </w:t>
      </w:r>
      <w:r w:rsidRPr="002B16ED">
        <w:rPr>
          <w:rFonts w:eastAsia="Calibri"/>
          <w:bCs/>
          <w:sz w:val="28"/>
          <w:szCs w:val="28"/>
        </w:rPr>
        <w:t>https://e.lanbook.com/</w:t>
      </w:r>
      <w:r w:rsidR="00AE7699" w:rsidRPr="002B16ED">
        <w:rPr>
          <w:rFonts w:eastAsia="Calibri"/>
          <w:bCs/>
          <w:sz w:val="28"/>
          <w:szCs w:val="28"/>
        </w:rPr>
        <w:t xml:space="preserve"> – Электронно-библиотечная система издательства «Лань».</w:t>
      </w:r>
    </w:p>
    <w:p w14:paraId="377B73AC"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9.</w:t>
      </w:r>
      <w:r w:rsidR="00AE7699" w:rsidRPr="002B16ED">
        <w:rPr>
          <w:rFonts w:eastAsia="Calibri"/>
          <w:bCs/>
          <w:sz w:val="28"/>
          <w:szCs w:val="28"/>
        </w:rPr>
        <w:t> </w:t>
      </w:r>
      <w:r w:rsidRPr="002B16ED">
        <w:rPr>
          <w:rFonts w:eastAsia="Calibri"/>
          <w:bCs/>
          <w:sz w:val="28"/>
          <w:szCs w:val="28"/>
        </w:rPr>
        <w:t>http://elibrary.ru</w:t>
      </w:r>
      <w:r w:rsidR="00AE7699" w:rsidRPr="002B16ED">
        <w:rPr>
          <w:rFonts w:eastAsia="Calibri"/>
          <w:bCs/>
          <w:sz w:val="28"/>
          <w:szCs w:val="28"/>
        </w:rPr>
        <w:t xml:space="preserve"> – Научная электронная библиотека eLibrary.ru.</w:t>
      </w:r>
    </w:p>
    <w:p w14:paraId="161169B9"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10.</w:t>
      </w:r>
      <w:r w:rsidR="00AE7699" w:rsidRPr="002B16ED">
        <w:rPr>
          <w:rFonts w:eastAsia="Calibri"/>
          <w:bCs/>
          <w:sz w:val="28"/>
          <w:szCs w:val="28"/>
        </w:rPr>
        <w:t> </w:t>
      </w:r>
      <w:r w:rsidRPr="002B16ED">
        <w:rPr>
          <w:rFonts w:eastAsia="Calibri"/>
          <w:bCs/>
          <w:sz w:val="28"/>
          <w:szCs w:val="28"/>
        </w:rPr>
        <w:t>https://urait.ru/</w:t>
      </w:r>
      <w:r w:rsidR="00AE7699" w:rsidRPr="002B16ED">
        <w:rPr>
          <w:rFonts w:eastAsia="Calibri"/>
          <w:bCs/>
          <w:sz w:val="28"/>
          <w:szCs w:val="28"/>
        </w:rPr>
        <w:t xml:space="preserve"> – Образовательная платформа </w:t>
      </w:r>
      <w:proofErr w:type="spellStart"/>
      <w:r w:rsidR="00AE7699" w:rsidRPr="002B16ED">
        <w:rPr>
          <w:rFonts w:eastAsia="Calibri"/>
          <w:bCs/>
          <w:sz w:val="28"/>
          <w:szCs w:val="28"/>
        </w:rPr>
        <w:t>Юрайт</w:t>
      </w:r>
      <w:proofErr w:type="spellEnd"/>
      <w:r w:rsidR="00AE7699" w:rsidRPr="002B16ED">
        <w:rPr>
          <w:rFonts w:eastAsia="Calibri"/>
          <w:bCs/>
          <w:sz w:val="28"/>
          <w:szCs w:val="28"/>
        </w:rPr>
        <w:t>.</w:t>
      </w:r>
    </w:p>
    <w:p w14:paraId="3511A8B0" w14:textId="77777777" w:rsidR="005837C9" w:rsidRPr="002B16ED" w:rsidRDefault="005837C9"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11. http://elib.fa.ru/ (http://library.fa.ru/files/elibfa.pdf) – Электронная библиотека Финансового университета (ЭБ).</w:t>
      </w:r>
    </w:p>
    <w:p w14:paraId="0181308C" w14:textId="77777777" w:rsidR="005837C9" w:rsidRPr="002B16ED" w:rsidRDefault="005837C9"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12. http://www/garant.ru/ – СПС Гарант.</w:t>
      </w:r>
    </w:p>
    <w:p w14:paraId="54301EB5" w14:textId="77777777" w:rsidR="005837C9" w:rsidRPr="002B16ED" w:rsidRDefault="005837C9" w:rsidP="00054057">
      <w:pPr>
        <w:shd w:val="clear" w:color="auto" w:fill="FFFFFF"/>
        <w:tabs>
          <w:tab w:val="left" w:pos="442"/>
        </w:tabs>
        <w:ind w:firstLine="709"/>
        <w:jc w:val="both"/>
        <w:rPr>
          <w:rFonts w:eastAsia="Calibri"/>
          <w:bCs/>
          <w:sz w:val="28"/>
          <w:szCs w:val="28"/>
        </w:rPr>
      </w:pPr>
    </w:p>
    <w:p w14:paraId="5516FA45" w14:textId="77777777" w:rsidR="0008712A" w:rsidRPr="002B16ED" w:rsidRDefault="00145199" w:rsidP="00804047">
      <w:pPr>
        <w:pStyle w:val="1"/>
        <w:spacing w:before="0" w:beforeAutospacing="0" w:after="0" w:afterAutospacing="0"/>
        <w:ind w:firstLine="709"/>
        <w:jc w:val="both"/>
        <w:rPr>
          <w:sz w:val="28"/>
          <w:szCs w:val="28"/>
        </w:rPr>
      </w:pPr>
      <w:bookmarkStart w:id="12" w:name="_Toc155978905"/>
      <w:r w:rsidRPr="002B16ED">
        <w:rPr>
          <w:sz w:val="28"/>
          <w:szCs w:val="28"/>
        </w:rPr>
        <w:t xml:space="preserve">10. </w:t>
      </w:r>
      <w:r w:rsidR="0008712A" w:rsidRPr="002B16ED">
        <w:rPr>
          <w:sz w:val="28"/>
          <w:szCs w:val="28"/>
        </w:rPr>
        <w:t>Методические указания для обучающихся по освоению дисциплины и выполнению различных форм самостоятельной работы</w:t>
      </w:r>
      <w:bookmarkEnd w:id="12"/>
      <w:r w:rsidR="0008712A" w:rsidRPr="002B16ED">
        <w:rPr>
          <w:sz w:val="28"/>
          <w:szCs w:val="28"/>
        </w:rPr>
        <w:t xml:space="preserve"> </w:t>
      </w:r>
    </w:p>
    <w:p w14:paraId="6D8BF950" w14:textId="77777777" w:rsidR="00054057" w:rsidRPr="002B16ED" w:rsidRDefault="00054057"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w:t>
      </w:r>
      <w:r w:rsidR="00D6701A">
        <w:rPr>
          <w:rFonts w:eastAsia="Calibri"/>
          <w:bCs/>
          <w:sz w:val="28"/>
          <w:szCs w:val="28"/>
        </w:rPr>
        <w:t xml:space="preserve">ата и магистратуры в Финансовом </w:t>
      </w:r>
      <w:proofErr w:type="spellStart"/>
      <w:r w:rsidRPr="002B16ED">
        <w:rPr>
          <w:rFonts w:eastAsia="Calibri"/>
          <w:bCs/>
          <w:sz w:val="28"/>
          <w:szCs w:val="28"/>
        </w:rPr>
        <w:t>универ</w:t>
      </w:r>
      <w:proofErr w:type="spellEnd"/>
      <w:r w:rsidR="00D6701A">
        <w:rPr>
          <w:rFonts w:eastAsia="Calibri"/>
          <w:bCs/>
          <w:sz w:val="28"/>
          <w:szCs w:val="28"/>
          <w:lang w:val="en-US"/>
        </w:rPr>
        <w:t>c</w:t>
      </w:r>
      <w:proofErr w:type="spellStart"/>
      <w:r w:rsidRPr="002B16ED">
        <w:rPr>
          <w:rFonts w:eastAsia="Calibri"/>
          <w:bCs/>
          <w:sz w:val="28"/>
          <w:szCs w:val="28"/>
        </w:rPr>
        <w:t>итете</w:t>
      </w:r>
      <w:proofErr w:type="spellEnd"/>
      <w:r w:rsidRPr="002B16ED">
        <w:rPr>
          <w:rFonts w:eastAsia="Calibri"/>
          <w:bCs/>
          <w:sz w:val="28"/>
          <w:szCs w:val="28"/>
        </w:rPr>
        <w:t xml:space="preserve">, утвержденные приказом </w:t>
      </w:r>
      <w:proofErr w:type="spellStart"/>
      <w:r w:rsidRPr="002B16ED">
        <w:rPr>
          <w:rFonts w:eastAsia="Calibri"/>
          <w:bCs/>
          <w:sz w:val="28"/>
          <w:szCs w:val="28"/>
        </w:rPr>
        <w:t>Финуниверситета</w:t>
      </w:r>
      <w:proofErr w:type="spellEnd"/>
      <w:r w:rsidRPr="002B16ED">
        <w:rPr>
          <w:rFonts w:eastAsia="Calibri"/>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B16ED">
        <w:rPr>
          <w:rFonts w:eastAsia="Calibri"/>
          <w:bCs/>
          <w:sz w:val="28"/>
          <w:szCs w:val="28"/>
        </w:rPr>
        <w:t>Финуниверситета</w:t>
      </w:r>
      <w:proofErr w:type="spellEnd"/>
      <w:r w:rsidRPr="002B16ED">
        <w:rPr>
          <w:rFonts w:eastAsia="Calibri"/>
          <w:bCs/>
          <w:sz w:val="28"/>
          <w:szCs w:val="28"/>
        </w:rPr>
        <w:t>»), использовать методические рекомендации департамента.</w:t>
      </w:r>
    </w:p>
    <w:p w14:paraId="2DE86082" w14:textId="77777777" w:rsidR="00054057" w:rsidRPr="002B16ED" w:rsidRDefault="00054057" w:rsidP="005837C9">
      <w:pPr>
        <w:shd w:val="clear" w:color="auto" w:fill="FFFFFF"/>
        <w:tabs>
          <w:tab w:val="left" w:pos="442"/>
        </w:tabs>
        <w:ind w:firstLine="709"/>
        <w:jc w:val="both"/>
        <w:rPr>
          <w:rFonts w:eastAsia="Calibri"/>
          <w:bCs/>
          <w:sz w:val="28"/>
          <w:szCs w:val="28"/>
        </w:rPr>
      </w:pPr>
    </w:p>
    <w:p w14:paraId="46CB2B2D" w14:textId="77777777" w:rsidR="00C52F7B" w:rsidRPr="002B16ED" w:rsidRDefault="00145199" w:rsidP="00804047">
      <w:pPr>
        <w:pStyle w:val="1"/>
        <w:spacing w:before="0" w:beforeAutospacing="0" w:after="0" w:afterAutospacing="0"/>
        <w:ind w:firstLine="709"/>
        <w:jc w:val="both"/>
        <w:rPr>
          <w:sz w:val="28"/>
          <w:szCs w:val="28"/>
        </w:rPr>
      </w:pPr>
      <w:bookmarkStart w:id="13" w:name="_Toc155978906"/>
      <w:r w:rsidRPr="002B16ED">
        <w:rPr>
          <w:sz w:val="28"/>
          <w:szCs w:val="28"/>
        </w:rPr>
        <w:t>1</w:t>
      </w:r>
      <w:r w:rsidR="004B4BFE" w:rsidRPr="002B16ED">
        <w:rPr>
          <w:sz w:val="28"/>
          <w:szCs w:val="28"/>
        </w:rPr>
        <w:t>1</w:t>
      </w:r>
      <w:r w:rsidR="00C52F7B" w:rsidRPr="002B16ED">
        <w:rPr>
          <w:sz w:val="28"/>
          <w:szCs w:val="28"/>
        </w:rPr>
        <w:t xml:space="preserve">. Перечень информационных технологий, используемых при осуществлении образовательного процесса по </w:t>
      </w:r>
      <w:r w:rsidR="00504556" w:rsidRPr="002B16ED">
        <w:rPr>
          <w:sz w:val="28"/>
          <w:szCs w:val="28"/>
        </w:rPr>
        <w:t>дисциплине</w:t>
      </w:r>
      <w:r w:rsidR="00C52F7B" w:rsidRPr="002B16ED">
        <w:rPr>
          <w:sz w:val="28"/>
          <w:szCs w:val="28"/>
        </w:rPr>
        <w:t>, включая перечень необходимого программного обеспечения и информационных справочных систем</w:t>
      </w:r>
      <w:r w:rsidR="001074EA" w:rsidRPr="002B16ED">
        <w:rPr>
          <w:sz w:val="28"/>
          <w:szCs w:val="28"/>
        </w:rPr>
        <w:t>.</w:t>
      </w:r>
      <w:bookmarkEnd w:id="13"/>
    </w:p>
    <w:p w14:paraId="7B442FEA" w14:textId="77777777" w:rsidR="00E76E1B" w:rsidRPr="002B16ED" w:rsidRDefault="00E76E1B" w:rsidP="00F95658">
      <w:pPr>
        <w:keepNext/>
        <w:ind w:firstLine="709"/>
        <w:jc w:val="both"/>
        <w:outlineLvl w:val="0"/>
        <w:rPr>
          <w:rFonts w:eastAsia="Calibri"/>
          <w:b/>
          <w:bCs/>
          <w:kern w:val="32"/>
          <w:sz w:val="28"/>
          <w:szCs w:val="28"/>
        </w:rPr>
      </w:pPr>
      <w:bookmarkStart w:id="14" w:name="_Toc531614950"/>
      <w:bookmarkStart w:id="15" w:name="_Toc531686467"/>
      <w:bookmarkStart w:id="16" w:name="_Toc155978907"/>
      <w:r w:rsidRPr="002B16ED">
        <w:rPr>
          <w:rFonts w:eastAsia="Calibri"/>
          <w:b/>
          <w:bCs/>
          <w:kern w:val="32"/>
          <w:sz w:val="28"/>
          <w:szCs w:val="28"/>
        </w:rPr>
        <w:t>11. 1. Комплект лицензионного программного обеспечения:</w:t>
      </w:r>
      <w:bookmarkEnd w:id="14"/>
      <w:bookmarkEnd w:id="15"/>
      <w:bookmarkEnd w:id="16"/>
    </w:p>
    <w:p w14:paraId="01EF2AA8" w14:textId="77777777" w:rsidR="003F7845" w:rsidRPr="002B16ED" w:rsidRDefault="003F7845"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 xml:space="preserve">1. </w:t>
      </w:r>
      <w:bookmarkStart w:id="17" w:name="_Toc531614952"/>
      <w:bookmarkStart w:id="18" w:name="_Toc531686469"/>
      <w:r w:rsidRPr="002B16ED">
        <w:rPr>
          <w:rFonts w:eastAsia="Calibri"/>
          <w:bCs/>
          <w:sz w:val="28"/>
          <w:szCs w:val="28"/>
        </w:rPr>
        <w:t xml:space="preserve">Компьютерные программы общего назначения </w:t>
      </w:r>
      <w:proofErr w:type="spellStart"/>
      <w:r w:rsidRPr="002B16ED">
        <w:rPr>
          <w:rFonts w:eastAsia="Calibri"/>
          <w:bCs/>
          <w:sz w:val="28"/>
          <w:szCs w:val="28"/>
        </w:rPr>
        <w:t>Linux</w:t>
      </w:r>
      <w:proofErr w:type="spellEnd"/>
      <w:r w:rsidRPr="002B16ED">
        <w:rPr>
          <w:rFonts w:eastAsia="Calibri"/>
          <w:bCs/>
          <w:sz w:val="28"/>
          <w:szCs w:val="28"/>
        </w:rPr>
        <w:t xml:space="preserve">, </w:t>
      </w:r>
      <w:proofErr w:type="spellStart"/>
      <w:r w:rsidRPr="002B16ED">
        <w:rPr>
          <w:rFonts w:eastAsia="Calibri"/>
          <w:bCs/>
          <w:sz w:val="28"/>
          <w:szCs w:val="28"/>
        </w:rPr>
        <w:t>LibreOffice</w:t>
      </w:r>
      <w:proofErr w:type="spellEnd"/>
      <w:r w:rsidRPr="002B16ED">
        <w:rPr>
          <w:rFonts w:eastAsia="Calibri"/>
          <w:bCs/>
          <w:sz w:val="28"/>
          <w:szCs w:val="28"/>
        </w:rPr>
        <w:t>;</w:t>
      </w:r>
    </w:p>
    <w:p w14:paraId="4F44323E" w14:textId="77777777" w:rsidR="003F7845" w:rsidRPr="002B16ED" w:rsidRDefault="003F7845"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 xml:space="preserve">2. Антивирус </w:t>
      </w:r>
      <w:bookmarkEnd w:id="17"/>
      <w:bookmarkEnd w:id="18"/>
      <w:proofErr w:type="spellStart"/>
      <w:r w:rsidRPr="002B16ED">
        <w:rPr>
          <w:rFonts w:eastAsia="Calibri"/>
          <w:bCs/>
          <w:sz w:val="28"/>
          <w:szCs w:val="28"/>
        </w:rPr>
        <w:t>Kaspersky</w:t>
      </w:r>
      <w:proofErr w:type="spellEnd"/>
    </w:p>
    <w:p w14:paraId="06484BBF" w14:textId="77777777" w:rsidR="00E76E1B" w:rsidRPr="002B16ED" w:rsidRDefault="00F00646" w:rsidP="005837C9">
      <w:pPr>
        <w:shd w:val="clear" w:color="auto" w:fill="FFFFFF"/>
        <w:tabs>
          <w:tab w:val="left" w:pos="442"/>
        </w:tabs>
        <w:ind w:firstLine="709"/>
        <w:jc w:val="both"/>
        <w:rPr>
          <w:rFonts w:eastAsia="Calibri"/>
          <w:bCs/>
          <w:sz w:val="28"/>
          <w:szCs w:val="28"/>
        </w:rPr>
      </w:pPr>
      <w:r w:rsidRPr="002B16ED">
        <w:rPr>
          <w:rFonts w:eastAsia="Calibri"/>
          <w:bCs/>
          <w:sz w:val="28"/>
          <w:szCs w:val="28"/>
        </w:rPr>
        <w:t>и др.</w:t>
      </w:r>
    </w:p>
    <w:p w14:paraId="1E8E92FD" w14:textId="77777777" w:rsidR="00E76E1B" w:rsidRPr="002B16ED" w:rsidRDefault="00E76E1B" w:rsidP="00F95658">
      <w:pPr>
        <w:keepNext/>
        <w:ind w:firstLine="709"/>
        <w:jc w:val="both"/>
        <w:outlineLvl w:val="0"/>
        <w:rPr>
          <w:rFonts w:eastAsia="Calibri"/>
          <w:bCs/>
          <w:kern w:val="32"/>
          <w:sz w:val="28"/>
          <w:szCs w:val="28"/>
        </w:rPr>
      </w:pPr>
      <w:bookmarkStart w:id="19" w:name="_Toc531614953"/>
      <w:bookmarkStart w:id="20" w:name="_Toc531686470"/>
      <w:bookmarkStart w:id="21" w:name="_Toc155978908"/>
      <w:r w:rsidRPr="002B16ED">
        <w:rPr>
          <w:rFonts w:eastAsia="Calibri"/>
          <w:b/>
          <w:bCs/>
          <w:kern w:val="32"/>
          <w:sz w:val="28"/>
          <w:szCs w:val="28"/>
        </w:rPr>
        <w:t>11.2. Современные профессиональные базы данных и информационные справочные системы</w:t>
      </w:r>
      <w:bookmarkEnd w:id="19"/>
      <w:bookmarkEnd w:id="20"/>
      <w:bookmarkEnd w:id="21"/>
    </w:p>
    <w:tbl>
      <w:tblPr>
        <w:tblStyle w:val="a7"/>
        <w:tblW w:w="0" w:type="auto"/>
        <w:tblLook w:val="04A0" w:firstRow="1" w:lastRow="0" w:firstColumn="1" w:lastColumn="0" w:noHBand="0" w:noVBand="1"/>
      </w:tblPr>
      <w:tblGrid>
        <w:gridCol w:w="562"/>
        <w:gridCol w:w="6234"/>
        <w:gridCol w:w="3399"/>
      </w:tblGrid>
      <w:tr w:rsidR="00465D94" w:rsidRPr="002B16ED" w14:paraId="184B1926" w14:textId="77777777" w:rsidTr="00465D94">
        <w:tc>
          <w:tcPr>
            <w:tcW w:w="562" w:type="dxa"/>
          </w:tcPr>
          <w:p w14:paraId="5EA9BB04" w14:textId="77777777" w:rsidR="00465D94" w:rsidRPr="002B16ED" w:rsidRDefault="00465D94" w:rsidP="00465D94">
            <w:pPr>
              <w:jc w:val="center"/>
              <w:rPr>
                <w:rFonts w:eastAsiaTheme="minorHAnsi"/>
                <w:b/>
                <w:bCs/>
                <w:sz w:val="24"/>
                <w:szCs w:val="24"/>
                <w:lang w:eastAsia="en-US"/>
              </w:rPr>
            </w:pPr>
            <w:r w:rsidRPr="002B16ED">
              <w:rPr>
                <w:rFonts w:eastAsiaTheme="minorHAnsi"/>
                <w:b/>
                <w:bCs/>
                <w:sz w:val="24"/>
                <w:szCs w:val="24"/>
                <w:lang w:eastAsia="en-US"/>
              </w:rPr>
              <w:t>№ п/п</w:t>
            </w:r>
          </w:p>
        </w:tc>
        <w:tc>
          <w:tcPr>
            <w:tcW w:w="6234" w:type="dxa"/>
          </w:tcPr>
          <w:p w14:paraId="307870C1" w14:textId="77777777" w:rsidR="00465D94" w:rsidRPr="002B16ED" w:rsidRDefault="00465D94" w:rsidP="00465D94">
            <w:pPr>
              <w:widowControl/>
              <w:jc w:val="center"/>
              <w:rPr>
                <w:rFonts w:eastAsiaTheme="minorHAnsi"/>
                <w:b/>
                <w:bCs/>
                <w:sz w:val="24"/>
                <w:szCs w:val="24"/>
                <w:lang w:eastAsia="en-US"/>
              </w:rPr>
            </w:pPr>
            <w:r w:rsidRPr="002B16ED">
              <w:rPr>
                <w:rFonts w:eastAsiaTheme="minorHAnsi"/>
                <w:b/>
                <w:bCs/>
                <w:sz w:val="24"/>
                <w:szCs w:val="24"/>
                <w:lang w:eastAsia="en-US"/>
              </w:rPr>
              <w:t>Название рекомендуемых технических и</w:t>
            </w:r>
          </w:p>
          <w:p w14:paraId="178A6FF6" w14:textId="77777777" w:rsidR="00465D94" w:rsidRPr="002B16ED" w:rsidRDefault="00465D94" w:rsidP="00465D94">
            <w:pPr>
              <w:jc w:val="center"/>
              <w:rPr>
                <w:rFonts w:eastAsiaTheme="minorHAnsi"/>
                <w:b/>
                <w:bCs/>
                <w:sz w:val="24"/>
                <w:szCs w:val="24"/>
                <w:lang w:eastAsia="en-US"/>
              </w:rPr>
            </w:pPr>
            <w:r w:rsidRPr="002B16ED">
              <w:rPr>
                <w:rFonts w:eastAsiaTheme="minorHAnsi"/>
                <w:b/>
                <w:bCs/>
                <w:sz w:val="24"/>
                <w:szCs w:val="24"/>
                <w:lang w:eastAsia="en-US"/>
              </w:rPr>
              <w:t>компьютерных средств обучения</w:t>
            </w:r>
          </w:p>
        </w:tc>
        <w:tc>
          <w:tcPr>
            <w:tcW w:w="3399" w:type="dxa"/>
          </w:tcPr>
          <w:p w14:paraId="34F5EDA9" w14:textId="77777777" w:rsidR="00465D94" w:rsidRPr="002B16ED" w:rsidRDefault="00465D94" w:rsidP="00465D94">
            <w:pPr>
              <w:widowControl/>
              <w:jc w:val="center"/>
              <w:rPr>
                <w:rFonts w:eastAsiaTheme="minorHAnsi"/>
                <w:b/>
                <w:bCs/>
                <w:sz w:val="24"/>
                <w:szCs w:val="24"/>
                <w:lang w:eastAsia="en-US"/>
              </w:rPr>
            </w:pPr>
            <w:r w:rsidRPr="002B16ED">
              <w:rPr>
                <w:rFonts w:eastAsiaTheme="minorHAnsi"/>
                <w:b/>
                <w:bCs/>
                <w:sz w:val="24"/>
                <w:szCs w:val="24"/>
                <w:lang w:eastAsia="en-US"/>
              </w:rPr>
              <w:t>Наименование</w:t>
            </w:r>
          </w:p>
          <w:p w14:paraId="59AB3633" w14:textId="77777777" w:rsidR="00465D94" w:rsidRPr="002B16ED" w:rsidRDefault="00465D94" w:rsidP="00465D94">
            <w:pPr>
              <w:jc w:val="center"/>
              <w:rPr>
                <w:rFonts w:eastAsiaTheme="minorHAnsi"/>
                <w:b/>
                <w:bCs/>
                <w:sz w:val="24"/>
                <w:szCs w:val="24"/>
                <w:lang w:eastAsia="en-US"/>
              </w:rPr>
            </w:pPr>
            <w:r w:rsidRPr="002B16ED">
              <w:rPr>
                <w:rFonts w:eastAsiaTheme="minorHAnsi"/>
                <w:b/>
                <w:bCs/>
                <w:sz w:val="24"/>
                <w:szCs w:val="24"/>
                <w:lang w:eastAsia="en-US"/>
              </w:rPr>
              <w:t>разделов и тем</w:t>
            </w:r>
          </w:p>
        </w:tc>
      </w:tr>
      <w:tr w:rsidR="00465D94" w:rsidRPr="002B16ED" w14:paraId="1BCC1C93" w14:textId="77777777" w:rsidTr="00465D94">
        <w:tc>
          <w:tcPr>
            <w:tcW w:w="562" w:type="dxa"/>
          </w:tcPr>
          <w:p w14:paraId="14107962" w14:textId="77777777" w:rsidR="00465D94" w:rsidRPr="002B16ED" w:rsidRDefault="00465D94" w:rsidP="00F95658">
            <w:pPr>
              <w:tabs>
                <w:tab w:val="left" w:pos="442"/>
              </w:tabs>
              <w:jc w:val="both"/>
              <w:rPr>
                <w:rFonts w:eastAsia="Calibri"/>
                <w:bCs/>
                <w:sz w:val="24"/>
                <w:szCs w:val="24"/>
              </w:rPr>
            </w:pPr>
            <w:r w:rsidRPr="002B16ED">
              <w:rPr>
                <w:rFonts w:eastAsia="Calibri"/>
                <w:bCs/>
                <w:sz w:val="24"/>
                <w:szCs w:val="24"/>
              </w:rPr>
              <w:t>1</w:t>
            </w:r>
          </w:p>
        </w:tc>
        <w:tc>
          <w:tcPr>
            <w:tcW w:w="6234" w:type="dxa"/>
          </w:tcPr>
          <w:p w14:paraId="570D6F61" w14:textId="77777777" w:rsidR="00465D94" w:rsidRPr="002B16ED" w:rsidRDefault="00465D94" w:rsidP="00F95658">
            <w:pPr>
              <w:tabs>
                <w:tab w:val="left" w:pos="442"/>
              </w:tabs>
              <w:jc w:val="both"/>
              <w:rPr>
                <w:rFonts w:eastAsia="Calibri"/>
                <w:b/>
                <w:bCs/>
                <w:sz w:val="24"/>
                <w:szCs w:val="24"/>
              </w:rPr>
            </w:pPr>
            <w:r w:rsidRPr="002B16ED">
              <w:rPr>
                <w:rFonts w:eastAsia="Calibri"/>
                <w:bCs/>
                <w:sz w:val="24"/>
                <w:szCs w:val="24"/>
              </w:rPr>
              <w:t>Информационно-правовая система «Гарант»</w:t>
            </w:r>
          </w:p>
        </w:tc>
        <w:tc>
          <w:tcPr>
            <w:tcW w:w="3399" w:type="dxa"/>
          </w:tcPr>
          <w:p w14:paraId="3976C0B8" w14:textId="77777777" w:rsidR="00465D94" w:rsidRPr="002B16ED" w:rsidRDefault="00465D94" w:rsidP="00465D94">
            <w:pPr>
              <w:tabs>
                <w:tab w:val="left" w:pos="442"/>
              </w:tabs>
              <w:jc w:val="center"/>
              <w:rPr>
                <w:rFonts w:eastAsia="Calibri"/>
                <w:bCs/>
                <w:sz w:val="24"/>
                <w:szCs w:val="24"/>
              </w:rPr>
            </w:pPr>
            <w:r w:rsidRPr="002B16ED">
              <w:rPr>
                <w:rFonts w:eastAsia="Calibri"/>
                <w:bCs/>
                <w:sz w:val="24"/>
                <w:szCs w:val="24"/>
              </w:rPr>
              <w:t>Тема 1-</w:t>
            </w:r>
            <w:r w:rsidR="005837C9" w:rsidRPr="002B16ED">
              <w:rPr>
                <w:rFonts w:eastAsia="Calibri"/>
                <w:bCs/>
                <w:sz w:val="24"/>
                <w:szCs w:val="24"/>
              </w:rPr>
              <w:t>4</w:t>
            </w:r>
          </w:p>
        </w:tc>
      </w:tr>
      <w:tr w:rsidR="00465D94" w:rsidRPr="002B16ED" w14:paraId="3C4A5DBD" w14:textId="77777777" w:rsidTr="00465D94">
        <w:tc>
          <w:tcPr>
            <w:tcW w:w="562" w:type="dxa"/>
          </w:tcPr>
          <w:p w14:paraId="0071030E" w14:textId="77777777" w:rsidR="00465D94" w:rsidRPr="002B16ED" w:rsidRDefault="00465D94" w:rsidP="00F95658">
            <w:pPr>
              <w:tabs>
                <w:tab w:val="left" w:pos="442"/>
              </w:tabs>
              <w:jc w:val="both"/>
              <w:rPr>
                <w:rFonts w:eastAsia="Calibri"/>
                <w:bCs/>
                <w:sz w:val="24"/>
                <w:szCs w:val="24"/>
              </w:rPr>
            </w:pPr>
            <w:r w:rsidRPr="002B16ED">
              <w:rPr>
                <w:rFonts w:eastAsia="Calibri"/>
                <w:bCs/>
                <w:sz w:val="24"/>
                <w:szCs w:val="24"/>
              </w:rPr>
              <w:t>2</w:t>
            </w:r>
          </w:p>
        </w:tc>
        <w:tc>
          <w:tcPr>
            <w:tcW w:w="6234" w:type="dxa"/>
          </w:tcPr>
          <w:p w14:paraId="0A8EE6CA" w14:textId="77777777" w:rsidR="00465D94" w:rsidRPr="002B16ED" w:rsidRDefault="00465D94" w:rsidP="00F95658">
            <w:pPr>
              <w:tabs>
                <w:tab w:val="left" w:pos="442"/>
              </w:tabs>
              <w:jc w:val="both"/>
              <w:rPr>
                <w:rFonts w:eastAsia="Calibri"/>
                <w:b/>
                <w:bCs/>
                <w:sz w:val="24"/>
                <w:szCs w:val="24"/>
              </w:rPr>
            </w:pPr>
            <w:r w:rsidRPr="002B16ED">
              <w:rPr>
                <w:rFonts w:eastAsia="Calibri"/>
                <w:bCs/>
                <w:sz w:val="24"/>
                <w:szCs w:val="24"/>
              </w:rPr>
              <w:t>Информационно-правовая система «Консультант Плюс»</w:t>
            </w:r>
          </w:p>
        </w:tc>
        <w:tc>
          <w:tcPr>
            <w:tcW w:w="3399" w:type="dxa"/>
          </w:tcPr>
          <w:p w14:paraId="2738776D" w14:textId="77777777" w:rsidR="00465D94" w:rsidRPr="002B16ED" w:rsidRDefault="00465D94" w:rsidP="00465D94">
            <w:pPr>
              <w:tabs>
                <w:tab w:val="left" w:pos="442"/>
              </w:tabs>
              <w:jc w:val="center"/>
              <w:rPr>
                <w:rFonts w:eastAsia="Calibri"/>
                <w:bCs/>
                <w:sz w:val="24"/>
                <w:szCs w:val="24"/>
              </w:rPr>
            </w:pPr>
            <w:r w:rsidRPr="002B16ED">
              <w:rPr>
                <w:rFonts w:eastAsia="Calibri"/>
                <w:bCs/>
                <w:sz w:val="24"/>
                <w:szCs w:val="24"/>
              </w:rPr>
              <w:t>Тема 1-</w:t>
            </w:r>
            <w:r w:rsidR="005837C9" w:rsidRPr="002B16ED">
              <w:rPr>
                <w:rFonts w:eastAsia="Calibri"/>
                <w:bCs/>
                <w:sz w:val="24"/>
                <w:szCs w:val="24"/>
              </w:rPr>
              <w:t>4</w:t>
            </w:r>
          </w:p>
        </w:tc>
      </w:tr>
      <w:tr w:rsidR="00465D94" w:rsidRPr="002B16ED" w14:paraId="238CE00A" w14:textId="77777777" w:rsidTr="00465D94">
        <w:tc>
          <w:tcPr>
            <w:tcW w:w="562" w:type="dxa"/>
          </w:tcPr>
          <w:p w14:paraId="0BFAE249" w14:textId="77777777" w:rsidR="00465D94" w:rsidRPr="002B16ED" w:rsidRDefault="00465D94" w:rsidP="00F95658">
            <w:pPr>
              <w:tabs>
                <w:tab w:val="left" w:pos="442"/>
              </w:tabs>
              <w:jc w:val="both"/>
              <w:rPr>
                <w:rFonts w:eastAsia="Calibri"/>
                <w:bCs/>
                <w:sz w:val="24"/>
                <w:szCs w:val="24"/>
              </w:rPr>
            </w:pPr>
            <w:r w:rsidRPr="002B16ED">
              <w:rPr>
                <w:rFonts w:eastAsia="Calibri"/>
                <w:bCs/>
                <w:sz w:val="24"/>
                <w:szCs w:val="24"/>
              </w:rPr>
              <w:t>3</w:t>
            </w:r>
          </w:p>
        </w:tc>
        <w:tc>
          <w:tcPr>
            <w:tcW w:w="6234" w:type="dxa"/>
          </w:tcPr>
          <w:p w14:paraId="32C7B262" w14:textId="77777777" w:rsidR="00465D94" w:rsidRPr="002B16ED" w:rsidRDefault="00465D94" w:rsidP="00465D94">
            <w:pPr>
              <w:shd w:val="clear" w:color="auto" w:fill="FFFFFF"/>
              <w:tabs>
                <w:tab w:val="left" w:pos="442"/>
              </w:tabs>
              <w:jc w:val="both"/>
              <w:rPr>
                <w:rFonts w:eastAsia="Calibri"/>
                <w:bCs/>
                <w:sz w:val="24"/>
                <w:szCs w:val="24"/>
              </w:rPr>
            </w:pPr>
            <w:r w:rsidRPr="002B16ED">
              <w:rPr>
                <w:rFonts w:eastAsia="Calibri"/>
                <w:bCs/>
                <w:sz w:val="24"/>
                <w:szCs w:val="24"/>
              </w:rPr>
              <w:t>Таможенный портал для участников ВЭД «Альта Софт»</w:t>
            </w:r>
          </w:p>
        </w:tc>
        <w:tc>
          <w:tcPr>
            <w:tcW w:w="3399" w:type="dxa"/>
          </w:tcPr>
          <w:p w14:paraId="3213255B" w14:textId="77777777" w:rsidR="00465D94" w:rsidRPr="002B16ED" w:rsidRDefault="00465D94" w:rsidP="00465D94">
            <w:pPr>
              <w:tabs>
                <w:tab w:val="left" w:pos="442"/>
              </w:tabs>
              <w:jc w:val="center"/>
              <w:rPr>
                <w:rFonts w:eastAsia="Calibri"/>
                <w:bCs/>
                <w:sz w:val="24"/>
                <w:szCs w:val="24"/>
              </w:rPr>
            </w:pPr>
            <w:r w:rsidRPr="002B16ED">
              <w:rPr>
                <w:rFonts w:eastAsia="Calibri"/>
                <w:bCs/>
                <w:sz w:val="24"/>
                <w:szCs w:val="24"/>
              </w:rPr>
              <w:t>Тема 1-</w:t>
            </w:r>
            <w:r w:rsidR="005837C9" w:rsidRPr="002B16ED">
              <w:rPr>
                <w:rFonts w:eastAsia="Calibri"/>
                <w:bCs/>
                <w:sz w:val="24"/>
                <w:szCs w:val="24"/>
              </w:rPr>
              <w:t>4</w:t>
            </w:r>
          </w:p>
        </w:tc>
      </w:tr>
    </w:tbl>
    <w:p w14:paraId="6E7B9A26" w14:textId="77777777" w:rsidR="00054057" w:rsidRPr="002B16ED" w:rsidRDefault="00054057" w:rsidP="00F95658">
      <w:pPr>
        <w:shd w:val="clear" w:color="auto" w:fill="FFFFFF"/>
        <w:tabs>
          <w:tab w:val="left" w:pos="442"/>
        </w:tabs>
        <w:ind w:firstLine="709"/>
        <w:jc w:val="both"/>
        <w:rPr>
          <w:rFonts w:eastAsia="Calibri"/>
          <w:b/>
          <w:bCs/>
          <w:sz w:val="28"/>
          <w:szCs w:val="28"/>
        </w:rPr>
      </w:pPr>
    </w:p>
    <w:p w14:paraId="16D59EB1" w14:textId="77777777" w:rsidR="0015428F" w:rsidRPr="002B16ED" w:rsidRDefault="0015428F" w:rsidP="00E93C30">
      <w:pPr>
        <w:keepNext/>
        <w:keepLines/>
        <w:shd w:val="clear" w:color="auto" w:fill="FFFFFF"/>
        <w:tabs>
          <w:tab w:val="left" w:pos="442"/>
        </w:tabs>
        <w:ind w:firstLine="709"/>
        <w:jc w:val="both"/>
        <w:rPr>
          <w:bCs/>
          <w:sz w:val="28"/>
          <w:szCs w:val="28"/>
        </w:rPr>
      </w:pPr>
      <w:r w:rsidRPr="002B16ED">
        <w:rPr>
          <w:rFonts w:eastAsia="Calibri"/>
          <w:b/>
          <w:bCs/>
          <w:sz w:val="28"/>
          <w:szCs w:val="28"/>
        </w:rPr>
        <w:t>11.3. Сертифицированные программные и аппаратные средства защиты информации</w:t>
      </w:r>
      <w:r w:rsidR="00054057" w:rsidRPr="002B16ED">
        <w:rPr>
          <w:rFonts w:eastAsia="Calibri"/>
          <w:b/>
          <w:bCs/>
          <w:sz w:val="28"/>
          <w:szCs w:val="28"/>
        </w:rPr>
        <w:t xml:space="preserve">: </w:t>
      </w:r>
      <w:r w:rsidR="00054057" w:rsidRPr="002B16ED">
        <w:rPr>
          <w:bCs/>
          <w:sz w:val="28"/>
          <w:szCs w:val="28"/>
        </w:rPr>
        <w:t>не используются</w:t>
      </w:r>
    </w:p>
    <w:p w14:paraId="1C359B95" w14:textId="77777777" w:rsidR="0015428F" w:rsidRPr="002B16ED" w:rsidRDefault="0015428F" w:rsidP="00F95658">
      <w:pPr>
        <w:ind w:firstLine="709"/>
        <w:jc w:val="both"/>
        <w:rPr>
          <w:bCs/>
          <w:sz w:val="28"/>
          <w:szCs w:val="28"/>
        </w:rPr>
      </w:pPr>
    </w:p>
    <w:p w14:paraId="4F9E6E35" w14:textId="77777777" w:rsidR="00C52F7B" w:rsidRPr="002B16ED" w:rsidRDefault="00C52F7B" w:rsidP="00804047">
      <w:pPr>
        <w:pStyle w:val="1"/>
        <w:spacing w:before="0" w:beforeAutospacing="0" w:after="0" w:afterAutospacing="0"/>
        <w:ind w:firstLine="709"/>
        <w:jc w:val="both"/>
        <w:rPr>
          <w:sz w:val="28"/>
          <w:szCs w:val="28"/>
        </w:rPr>
      </w:pPr>
      <w:bookmarkStart w:id="22" w:name="_Toc155978909"/>
      <w:r w:rsidRPr="002B16ED">
        <w:rPr>
          <w:sz w:val="28"/>
          <w:szCs w:val="28"/>
        </w:rPr>
        <w:t>1</w:t>
      </w:r>
      <w:r w:rsidR="004B4BFE" w:rsidRPr="002B16ED">
        <w:rPr>
          <w:sz w:val="28"/>
          <w:szCs w:val="28"/>
        </w:rPr>
        <w:t>2</w:t>
      </w:r>
      <w:r w:rsidRPr="002B16ED">
        <w:rPr>
          <w:sz w:val="28"/>
          <w:szCs w:val="28"/>
        </w:rPr>
        <w:t xml:space="preserve">. Описание материально-технической базы, необходимой для осуществления образовательного процесса по </w:t>
      </w:r>
      <w:r w:rsidR="00504556" w:rsidRPr="002B16ED">
        <w:rPr>
          <w:sz w:val="28"/>
          <w:szCs w:val="28"/>
        </w:rPr>
        <w:t>дисциплине</w:t>
      </w:r>
      <w:bookmarkEnd w:id="22"/>
    </w:p>
    <w:p w14:paraId="0BF6C13F" w14:textId="77777777" w:rsidR="00054057" w:rsidRPr="002B16ED" w:rsidRDefault="00054057" w:rsidP="00054057">
      <w:pPr>
        <w:shd w:val="clear" w:color="auto" w:fill="FFFFFF"/>
        <w:tabs>
          <w:tab w:val="left" w:pos="442"/>
        </w:tabs>
        <w:ind w:firstLine="709"/>
        <w:jc w:val="both"/>
        <w:rPr>
          <w:rFonts w:eastAsia="Calibri"/>
          <w:bCs/>
          <w:sz w:val="28"/>
          <w:szCs w:val="28"/>
        </w:rPr>
      </w:pPr>
      <w:r w:rsidRPr="002B16ED">
        <w:rPr>
          <w:rFonts w:eastAsia="Calibri" w:hint="eastAsia"/>
          <w:bCs/>
          <w:sz w:val="28"/>
          <w:szCs w:val="28"/>
        </w:rPr>
        <w:lastRenderedPageBreak/>
        <w:t>-</w:t>
      </w:r>
      <w:r w:rsidRPr="002B16ED">
        <w:rPr>
          <w:rFonts w:eastAsia="Calibri"/>
          <w:bCs/>
          <w:sz w:val="28"/>
          <w:szCs w:val="28"/>
        </w:rPr>
        <w:t> компьютерные классы с выходом в Интернет;</w:t>
      </w:r>
    </w:p>
    <w:p w14:paraId="14604723" w14:textId="77777777" w:rsidR="00A95021" w:rsidRPr="00054057" w:rsidRDefault="00054057" w:rsidP="00054057">
      <w:pPr>
        <w:shd w:val="clear" w:color="auto" w:fill="FFFFFF"/>
        <w:tabs>
          <w:tab w:val="left" w:pos="442"/>
        </w:tabs>
        <w:ind w:firstLine="709"/>
        <w:jc w:val="both"/>
        <w:rPr>
          <w:rFonts w:eastAsia="Calibri"/>
          <w:bCs/>
          <w:sz w:val="28"/>
          <w:szCs w:val="28"/>
        </w:rPr>
      </w:pPr>
      <w:r w:rsidRPr="002B16ED">
        <w:rPr>
          <w:rFonts w:eastAsia="Calibri"/>
          <w:bCs/>
          <w:sz w:val="28"/>
          <w:szCs w:val="28"/>
        </w:rPr>
        <w:t>- аудитории, оборудованные мультимедийными средствами обучения.</w:t>
      </w:r>
    </w:p>
    <w:sectPr w:rsidR="00A95021" w:rsidRPr="00054057" w:rsidSect="0064360D">
      <w:headerReference w:type="default" r:id="rId12"/>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2F04F" w14:textId="77777777" w:rsidR="00225C4D" w:rsidRDefault="00225C4D" w:rsidP="00C52F7B">
      <w:r>
        <w:separator/>
      </w:r>
    </w:p>
  </w:endnote>
  <w:endnote w:type="continuationSeparator" w:id="0">
    <w:p w14:paraId="207FA19E" w14:textId="77777777" w:rsidR="00225C4D" w:rsidRDefault="00225C4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318196"/>
      <w:docPartObj>
        <w:docPartGallery w:val="Page Numbers (Bottom of Page)"/>
        <w:docPartUnique/>
      </w:docPartObj>
    </w:sdtPr>
    <w:sdtEndPr/>
    <w:sdtContent>
      <w:p w14:paraId="629674D3" w14:textId="7AC4A143" w:rsidR="00C61F4B" w:rsidRDefault="00C61F4B">
        <w:pPr>
          <w:pStyle w:val="ae"/>
          <w:jc w:val="center"/>
        </w:pPr>
        <w:r>
          <w:fldChar w:fldCharType="begin"/>
        </w:r>
        <w:r>
          <w:instrText>PAGE   \* MERGEFORMAT</w:instrText>
        </w:r>
        <w:r>
          <w:fldChar w:fldCharType="separate"/>
        </w:r>
        <w:r w:rsidR="00970154">
          <w:rPr>
            <w:noProof/>
          </w:rPr>
          <w:t>3</w:t>
        </w:r>
        <w:r>
          <w:fldChar w:fldCharType="end"/>
        </w:r>
      </w:p>
    </w:sdtContent>
  </w:sdt>
  <w:p w14:paraId="410CBBF6" w14:textId="77777777" w:rsidR="00C61F4B" w:rsidRDefault="00C61F4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2CB8D" w14:textId="77777777" w:rsidR="00225C4D" w:rsidRDefault="00225C4D" w:rsidP="00C52F7B">
      <w:r>
        <w:separator/>
      </w:r>
    </w:p>
  </w:footnote>
  <w:footnote w:type="continuationSeparator" w:id="0">
    <w:p w14:paraId="57A23D96" w14:textId="77777777" w:rsidR="00225C4D" w:rsidRDefault="00225C4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99059" w14:textId="77777777" w:rsidR="00C61F4B" w:rsidRDefault="00C61F4B">
    <w:pPr>
      <w:pStyle w:val="ac"/>
      <w:jc w:val="center"/>
    </w:pPr>
  </w:p>
  <w:p w14:paraId="04C3626E" w14:textId="77777777" w:rsidR="00C61F4B" w:rsidRDefault="00C61F4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2E5D9A"/>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90AF3"/>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C00D50"/>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617C8C"/>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65D4A"/>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1A4071"/>
    <w:multiLevelType w:val="hybridMultilevel"/>
    <w:tmpl w:val="058646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43C7788"/>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D7462F"/>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B646A"/>
    <w:multiLevelType w:val="multilevel"/>
    <w:tmpl w:val="E15C2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F1C7911"/>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06677C"/>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302AC7"/>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F26ACD"/>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293CC0"/>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896551"/>
    <w:multiLevelType w:val="hybridMultilevel"/>
    <w:tmpl w:val="3C527FCA"/>
    <w:lvl w:ilvl="0" w:tplc="D4F8B89A">
      <w:start w:val="1"/>
      <w:numFmt w:val="decimal"/>
      <w:lvlText w:val="%1."/>
      <w:lvlJc w:val="left"/>
      <w:pPr>
        <w:ind w:left="720" w:hanging="360"/>
      </w:pPr>
    </w:lvl>
    <w:lvl w:ilvl="1" w:tplc="5B682164">
      <w:start w:val="1"/>
      <w:numFmt w:val="lowerLetter"/>
      <w:lvlText w:val="%2."/>
      <w:lvlJc w:val="left"/>
      <w:pPr>
        <w:ind w:left="1440" w:hanging="360"/>
      </w:pPr>
    </w:lvl>
    <w:lvl w:ilvl="2" w:tplc="60D892C2">
      <w:start w:val="1"/>
      <w:numFmt w:val="lowerRoman"/>
      <w:lvlText w:val="%3."/>
      <w:lvlJc w:val="right"/>
      <w:pPr>
        <w:ind w:left="2160" w:hanging="180"/>
      </w:pPr>
    </w:lvl>
    <w:lvl w:ilvl="3" w:tplc="838C15DA">
      <w:start w:val="1"/>
      <w:numFmt w:val="decimal"/>
      <w:lvlText w:val="%4."/>
      <w:lvlJc w:val="left"/>
      <w:pPr>
        <w:ind w:left="2880" w:hanging="360"/>
      </w:pPr>
    </w:lvl>
    <w:lvl w:ilvl="4" w:tplc="B7C448D2">
      <w:start w:val="1"/>
      <w:numFmt w:val="lowerLetter"/>
      <w:lvlText w:val="%5."/>
      <w:lvlJc w:val="left"/>
      <w:pPr>
        <w:ind w:left="3600" w:hanging="360"/>
      </w:pPr>
    </w:lvl>
    <w:lvl w:ilvl="5" w:tplc="1046BA0A">
      <w:start w:val="1"/>
      <w:numFmt w:val="lowerRoman"/>
      <w:lvlText w:val="%6."/>
      <w:lvlJc w:val="right"/>
      <w:pPr>
        <w:ind w:left="4320" w:hanging="180"/>
      </w:pPr>
    </w:lvl>
    <w:lvl w:ilvl="6" w:tplc="B03EBCC4">
      <w:start w:val="1"/>
      <w:numFmt w:val="decimal"/>
      <w:lvlText w:val="%7."/>
      <w:lvlJc w:val="left"/>
      <w:pPr>
        <w:ind w:left="5040" w:hanging="360"/>
      </w:pPr>
    </w:lvl>
    <w:lvl w:ilvl="7" w:tplc="25405424">
      <w:start w:val="1"/>
      <w:numFmt w:val="lowerLetter"/>
      <w:lvlText w:val="%8."/>
      <w:lvlJc w:val="left"/>
      <w:pPr>
        <w:ind w:left="5760" w:hanging="360"/>
      </w:pPr>
    </w:lvl>
    <w:lvl w:ilvl="8" w:tplc="46CC567C">
      <w:start w:val="1"/>
      <w:numFmt w:val="lowerRoman"/>
      <w:lvlText w:val="%9."/>
      <w:lvlJc w:val="right"/>
      <w:pPr>
        <w:ind w:left="6480" w:hanging="180"/>
      </w:pPr>
    </w:lvl>
  </w:abstractNum>
  <w:abstractNum w:abstractNumId="19" w15:restartNumberingAfterBreak="0">
    <w:nsid w:val="496562D3"/>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794F6A"/>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8939CC"/>
    <w:multiLevelType w:val="hybridMultilevel"/>
    <w:tmpl w:val="058646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F0E1433"/>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0F7486"/>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51488A"/>
    <w:multiLevelType w:val="hybridMultilevel"/>
    <w:tmpl w:val="3C527FCA"/>
    <w:lvl w:ilvl="0" w:tplc="D4F8B89A">
      <w:start w:val="1"/>
      <w:numFmt w:val="decimal"/>
      <w:lvlText w:val="%1."/>
      <w:lvlJc w:val="left"/>
      <w:pPr>
        <w:ind w:left="720" w:hanging="360"/>
      </w:pPr>
    </w:lvl>
    <w:lvl w:ilvl="1" w:tplc="5B682164">
      <w:start w:val="1"/>
      <w:numFmt w:val="lowerLetter"/>
      <w:lvlText w:val="%2."/>
      <w:lvlJc w:val="left"/>
      <w:pPr>
        <w:ind w:left="1440" w:hanging="360"/>
      </w:pPr>
    </w:lvl>
    <w:lvl w:ilvl="2" w:tplc="60D892C2">
      <w:start w:val="1"/>
      <w:numFmt w:val="lowerRoman"/>
      <w:lvlText w:val="%3."/>
      <w:lvlJc w:val="right"/>
      <w:pPr>
        <w:ind w:left="2160" w:hanging="180"/>
      </w:pPr>
    </w:lvl>
    <w:lvl w:ilvl="3" w:tplc="838C15DA">
      <w:start w:val="1"/>
      <w:numFmt w:val="decimal"/>
      <w:lvlText w:val="%4."/>
      <w:lvlJc w:val="left"/>
      <w:pPr>
        <w:ind w:left="2880" w:hanging="360"/>
      </w:pPr>
    </w:lvl>
    <w:lvl w:ilvl="4" w:tplc="B7C448D2">
      <w:start w:val="1"/>
      <w:numFmt w:val="lowerLetter"/>
      <w:lvlText w:val="%5."/>
      <w:lvlJc w:val="left"/>
      <w:pPr>
        <w:ind w:left="3600" w:hanging="360"/>
      </w:pPr>
    </w:lvl>
    <w:lvl w:ilvl="5" w:tplc="1046BA0A">
      <w:start w:val="1"/>
      <w:numFmt w:val="lowerRoman"/>
      <w:lvlText w:val="%6."/>
      <w:lvlJc w:val="right"/>
      <w:pPr>
        <w:ind w:left="4320" w:hanging="180"/>
      </w:pPr>
    </w:lvl>
    <w:lvl w:ilvl="6" w:tplc="B03EBCC4">
      <w:start w:val="1"/>
      <w:numFmt w:val="decimal"/>
      <w:lvlText w:val="%7."/>
      <w:lvlJc w:val="left"/>
      <w:pPr>
        <w:ind w:left="5040" w:hanging="360"/>
      </w:pPr>
    </w:lvl>
    <w:lvl w:ilvl="7" w:tplc="25405424">
      <w:start w:val="1"/>
      <w:numFmt w:val="lowerLetter"/>
      <w:lvlText w:val="%8."/>
      <w:lvlJc w:val="left"/>
      <w:pPr>
        <w:ind w:left="5760" w:hanging="360"/>
      </w:pPr>
    </w:lvl>
    <w:lvl w:ilvl="8" w:tplc="46CC567C">
      <w:start w:val="1"/>
      <w:numFmt w:val="lowerRoman"/>
      <w:lvlText w:val="%9."/>
      <w:lvlJc w:val="right"/>
      <w:pPr>
        <w:ind w:left="6480" w:hanging="180"/>
      </w:pPr>
    </w:lvl>
  </w:abstractNum>
  <w:abstractNum w:abstractNumId="25" w15:restartNumberingAfterBreak="0">
    <w:nsid w:val="59374FEA"/>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080A3D"/>
    <w:multiLevelType w:val="hybridMultilevel"/>
    <w:tmpl w:val="4D4A62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C4101A4"/>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822D7C"/>
    <w:multiLevelType w:val="hybridMultilevel"/>
    <w:tmpl w:val="AE28B414"/>
    <w:lvl w:ilvl="0" w:tplc="5220F0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697693D"/>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527DBE"/>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42580A"/>
    <w:multiLevelType w:val="hybridMultilevel"/>
    <w:tmpl w:val="058646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5A2DD3"/>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65206"/>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D776E5"/>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E34A3B"/>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9F0504"/>
    <w:multiLevelType w:val="hybridMultilevel"/>
    <w:tmpl w:val="4D4A62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CBA4A58"/>
    <w:multiLevelType w:val="hybridMultilevel"/>
    <w:tmpl w:val="1AB86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6C23DE"/>
    <w:multiLevelType w:val="hybridMultilevel"/>
    <w:tmpl w:val="64243F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0"/>
  </w:num>
  <w:num w:numId="3">
    <w:abstractNumId w:val="11"/>
  </w:num>
  <w:num w:numId="4">
    <w:abstractNumId w:val="10"/>
  </w:num>
  <w:num w:numId="5">
    <w:abstractNumId w:val="32"/>
  </w:num>
  <w:num w:numId="6">
    <w:abstractNumId w:val="24"/>
  </w:num>
  <w:num w:numId="7">
    <w:abstractNumId w:val="12"/>
  </w:num>
  <w:num w:numId="8">
    <w:abstractNumId w:val="8"/>
  </w:num>
  <w:num w:numId="9">
    <w:abstractNumId w:val="23"/>
  </w:num>
  <w:num w:numId="10">
    <w:abstractNumId w:val="16"/>
  </w:num>
  <w:num w:numId="11">
    <w:abstractNumId w:val="22"/>
  </w:num>
  <w:num w:numId="12">
    <w:abstractNumId w:val="4"/>
  </w:num>
  <w:num w:numId="13">
    <w:abstractNumId w:val="17"/>
  </w:num>
  <w:num w:numId="14">
    <w:abstractNumId w:val="35"/>
  </w:num>
  <w:num w:numId="15">
    <w:abstractNumId w:val="27"/>
  </w:num>
  <w:num w:numId="16">
    <w:abstractNumId w:val="2"/>
  </w:num>
  <w:num w:numId="17">
    <w:abstractNumId w:val="36"/>
  </w:num>
  <w:num w:numId="18">
    <w:abstractNumId w:val="19"/>
  </w:num>
  <w:num w:numId="19">
    <w:abstractNumId w:val="20"/>
  </w:num>
  <w:num w:numId="20">
    <w:abstractNumId w:val="7"/>
  </w:num>
  <w:num w:numId="21">
    <w:abstractNumId w:val="30"/>
  </w:num>
  <w:num w:numId="22">
    <w:abstractNumId w:val="15"/>
  </w:num>
  <w:num w:numId="23">
    <w:abstractNumId w:val="1"/>
  </w:num>
  <w:num w:numId="24">
    <w:abstractNumId w:val="34"/>
  </w:num>
  <w:num w:numId="25">
    <w:abstractNumId w:val="25"/>
  </w:num>
  <w:num w:numId="26">
    <w:abstractNumId w:val="14"/>
  </w:num>
  <w:num w:numId="27">
    <w:abstractNumId w:val="38"/>
  </w:num>
  <w:num w:numId="28">
    <w:abstractNumId w:val="3"/>
  </w:num>
  <w:num w:numId="29">
    <w:abstractNumId w:val="5"/>
  </w:num>
  <w:num w:numId="30">
    <w:abstractNumId w:val="29"/>
  </w:num>
  <w:num w:numId="31">
    <w:abstractNumId w:val="33"/>
  </w:num>
  <w:num w:numId="32">
    <w:abstractNumId w:val="18"/>
  </w:num>
  <w:num w:numId="33">
    <w:abstractNumId w:val="37"/>
  </w:num>
  <w:num w:numId="34">
    <w:abstractNumId w:val="39"/>
  </w:num>
  <w:num w:numId="35">
    <w:abstractNumId w:val="26"/>
  </w:num>
  <w:num w:numId="36">
    <w:abstractNumId w:val="9"/>
  </w:num>
  <w:num w:numId="37">
    <w:abstractNumId w:val="21"/>
  </w:num>
  <w:num w:numId="38">
    <w:abstractNumId w:val="31"/>
  </w:num>
  <w:num w:numId="39">
    <w:abstractNumId w:val="6"/>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3A77"/>
    <w:rsid w:val="000170A0"/>
    <w:rsid w:val="00020114"/>
    <w:rsid w:val="00020690"/>
    <w:rsid w:val="000218DE"/>
    <w:rsid w:val="0002343C"/>
    <w:rsid w:val="000246A3"/>
    <w:rsid w:val="00024EEA"/>
    <w:rsid w:val="00026E9C"/>
    <w:rsid w:val="000307CC"/>
    <w:rsid w:val="00034DF2"/>
    <w:rsid w:val="00035E29"/>
    <w:rsid w:val="00040937"/>
    <w:rsid w:val="00043D7D"/>
    <w:rsid w:val="000460EA"/>
    <w:rsid w:val="00047C02"/>
    <w:rsid w:val="00054057"/>
    <w:rsid w:val="00056998"/>
    <w:rsid w:val="00063EF2"/>
    <w:rsid w:val="000742E0"/>
    <w:rsid w:val="00075A1A"/>
    <w:rsid w:val="00080232"/>
    <w:rsid w:val="00081564"/>
    <w:rsid w:val="0008173A"/>
    <w:rsid w:val="0008712A"/>
    <w:rsid w:val="00090AA3"/>
    <w:rsid w:val="000932A8"/>
    <w:rsid w:val="000948DB"/>
    <w:rsid w:val="000952AF"/>
    <w:rsid w:val="000979E4"/>
    <w:rsid w:val="000A2CCD"/>
    <w:rsid w:val="000A61F1"/>
    <w:rsid w:val="000B77BA"/>
    <w:rsid w:val="000C1AFD"/>
    <w:rsid w:val="000C534D"/>
    <w:rsid w:val="000C5D47"/>
    <w:rsid w:val="000D1088"/>
    <w:rsid w:val="000D2DDC"/>
    <w:rsid w:val="000D2EC5"/>
    <w:rsid w:val="000D7543"/>
    <w:rsid w:val="000E31BA"/>
    <w:rsid w:val="000E6907"/>
    <w:rsid w:val="000F1E5B"/>
    <w:rsid w:val="000F4166"/>
    <w:rsid w:val="000F4243"/>
    <w:rsid w:val="000F553E"/>
    <w:rsid w:val="000F69A4"/>
    <w:rsid w:val="000F7DC8"/>
    <w:rsid w:val="001034C8"/>
    <w:rsid w:val="00103D5A"/>
    <w:rsid w:val="00103F59"/>
    <w:rsid w:val="001065DB"/>
    <w:rsid w:val="001074EA"/>
    <w:rsid w:val="00110B7D"/>
    <w:rsid w:val="00110F5C"/>
    <w:rsid w:val="00114EAC"/>
    <w:rsid w:val="00121560"/>
    <w:rsid w:val="00136583"/>
    <w:rsid w:val="00141137"/>
    <w:rsid w:val="00145199"/>
    <w:rsid w:val="00152261"/>
    <w:rsid w:val="00152E20"/>
    <w:rsid w:val="00153077"/>
    <w:rsid w:val="001537D8"/>
    <w:rsid w:val="0015428F"/>
    <w:rsid w:val="00155216"/>
    <w:rsid w:val="001624A8"/>
    <w:rsid w:val="00165271"/>
    <w:rsid w:val="00167315"/>
    <w:rsid w:val="00167D4C"/>
    <w:rsid w:val="00167F51"/>
    <w:rsid w:val="00170F5B"/>
    <w:rsid w:val="00174C3C"/>
    <w:rsid w:val="001753A5"/>
    <w:rsid w:val="00183B21"/>
    <w:rsid w:val="00186288"/>
    <w:rsid w:val="00186A69"/>
    <w:rsid w:val="00187EA4"/>
    <w:rsid w:val="00191D66"/>
    <w:rsid w:val="0019486A"/>
    <w:rsid w:val="00196416"/>
    <w:rsid w:val="001A5DD0"/>
    <w:rsid w:val="001B4AEC"/>
    <w:rsid w:val="001B4C63"/>
    <w:rsid w:val="001B5AFF"/>
    <w:rsid w:val="001C5D94"/>
    <w:rsid w:val="001C6CE1"/>
    <w:rsid w:val="001D2169"/>
    <w:rsid w:val="001D5711"/>
    <w:rsid w:val="001F5BD5"/>
    <w:rsid w:val="001F7156"/>
    <w:rsid w:val="00201CD5"/>
    <w:rsid w:val="0020777C"/>
    <w:rsid w:val="0021083E"/>
    <w:rsid w:val="002110E8"/>
    <w:rsid w:val="00222DB5"/>
    <w:rsid w:val="00225C4D"/>
    <w:rsid w:val="00227F6A"/>
    <w:rsid w:val="0023630A"/>
    <w:rsid w:val="00242ADF"/>
    <w:rsid w:val="002450C3"/>
    <w:rsid w:val="0025075A"/>
    <w:rsid w:val="002513AB"/>
    <w:rsid w:val="00251CC2"/>
    <w:rsid w:val="00251E74"/>
    <w:rsid w:val="002569F8"/>
    <w:rsid w:val="00256DF1"/>
    <w:rsid w:val="00256F66"/>
    <w:rsid w:val="00257966"/>
    <w:rsid w:val="00261057"/>
    <w:rsid w:val="00262A81"/>
    <w:rsid w:val="00262F04"/>
    <w:rsid w:val="00265C02"/>
    <w:rsid w:val="00267709"/>
    <w:rsid w:val="00284DCB"/>
    <w:rsid w:val="00286D22"/>
    <w:rsid w:val="00293EFF"/>
    <w:rsid w:val="002A2809"/>
    <w:rsid w:val="002A39A6"/>
    <w:rsid w:val="002A481B"/>
    <w:rsid w:val="002B003B"/>
    <w:rsid w:val="002B020D"/>
    <w:rsid w:val="002B16ED"/>
    <w:rsid w:val="002B17C4"/>
    <w:rsid w:val="002B55DE"/>
    <w:rsid w:val="002B5680"/>
    <w:rsid w:val="002B5FAC"/>
    <w:rsid w:val="002B62BA"/>
    <w:rsid w:val="002B7698"/>
    <w:rsid w:val="002C2C96"/>
    <w:rsid w:val="002C3B47"/>
    <w:rsid w:val="002C646B"/>
    <w:rsid w:val="002D06D6"/>
    <w:rsid w:val="002D0F8F"/>
    <w:rsid w:val="002D200E"/>
    <w:rsid w:val="002D5BCA"/>
    <w:rsid w:val="002D6170"/>
    <w:rsid w:val="002D786A"/>
    <w:rsid w:val="002D7F79"/>
    <w:rsid w:val="002E01B0"/>
    <w:rsid w:val="002E02AB"/>
    <w:rsid w:val="002E11C9"/>
    <w:rsid w:val="002E4576"/>
    <w:rsid w:val="002E7D40"/>
    <w:rsid w:val="002F6340"/>
    <w:rsid w:val="0030588A"/>
    <w:rsid w:val="00305FF0"/>
    <w:rsid w:val="00311A81"/>
    <w:rsid w:val="003136F6"/>
    <w:rsid w:val="00316433"/>
    <w:rsid w:val="00325C45"/>
    <w:rsid w:val="00332E79"/>
    <w:rsid w:val="00334DFE"/>
    <w:rsid w:val="00342385"/>
    <w:rsid w:val="003439F5"/>
    <w:rsid w:val="00345DD0"/>
    <w:rsid w:val="0034699C"/>
    <w:rsid w:val="00347E9A"/>
    <w:rsid w:val="0035211C"/>
    <w:rsid w:val="00355CF5"/>
    <w:rsid w:val="003576F1"/>
    <w:rsid w:val="00357A03"/>
    <w:rsid w:val="00361002"/>
    <w:rsid w:val="00363A41"/>
    <w:rsid w:val="00373FD2"/>
    <w:rsid w:val="003761B6"/>
    <w:rsid w:val="00381B06"/>
    <w:rsid w:val="00383417"/>
    <w:rsid w:val="00385C43"/>
    <w:rsid w:val="0039272E"/>
    <w:rsid w:val="0039339F"/>
    <w:rsid w:val="003971AB"/>
    <w:rsid w:val="0039743F"/>
    <w:rsid w:val="00397CDA"/>
    <w:rsid w:val="003A0414"/>
    <w:rsid w:val="003A61C5"/>
    <w:rsid w:val="003B1458"/>
    <w:rsid w:val="003B22C3"/>
    <w:rsid w:val="003B3E33"/>
    <w:rsid w:val="003B7068"/>
    <w:rsid w:val="003B77C2"/>
    <w:rsid w:val="003C2C0D"/>
    <w:rsid w:val="003C4AD9"/>
    <w:rsid w:val="003C5A26"/>
    <w:rsid w:val="003D03AC"/>
    <w:rsid w:val="003D3346"/>
    <w:rsid w:val="003D376D"/>
    <w:rsid w:val="003D7FDB"/>
    <w:rsid w:val="003E6BA6"/>
    <w:rsid w:val="003E7E8A"/>
    <w:rsid w:val="003F1F40"/>
    <w:rsid w:val="003F28C0"/>
    <w:rsid w:val="003F71E6"/>
    <w:rsid w:val="003F7845"/>
    <w:rsid w:val="00400154"/>
    <w:rsid w:val="00410103"/>
    <w:rsid w:val="00411845"/>
    <w:rsid w:val="004144BA"/>
    <w:rsid w:val="00415D9A"/>
    <w:rsid w:val="0041757E"/>
    <w:rsid w:val="00421121"/>
    <w:rsid w:val="00422381"/>
    <w:rsid w:val="004233EF"/>
    <w:rsid w:val="00432FEA"/>
    <w:rsid w:val="00434E67"/>
    <w:rsid w:val="004403AF"/>
    <w:rsid w:val="00450762"/>
    <w:rsid w:val="00452334"/>
    <w:rsid w:val="00456202"/>
    <w:rsid w:val="00465D94"/>
    <w:rsid w:val="00466D91"/>
    <w:rsid w:val="00470F26"/>
    <w:rsid w:val="00475DE5"/>
    <w:rsid w:val="00475FF6"/>
    <w:rsid w:val="00483161"/>
    <w:rsid w:val="00483A48"/>
    <w:rsid w:val="004915BD"/>
    <w:rsid w:val="00495A4B"/>
    <w:rsid w:val="00496846"/>
    <w:rsid w:val="004A776A"/>
    <w:rsid w:val="004B1870"/>
    <w:rsid w:val="004B46CA"/>
    <w:rsid w:val="004B4BFE"/>
    <w:rsid w:val="004C3D97"/>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65EA"/>
    <w:rsid w:val="00517448"/>
    <w:rsid w:val="00520388"/>
    <w:rsid w:val="00520A0C"/>
    <w:rsid w:val="00520BC9"/>
    <w:rsid w:val="005228A4"/>
    <w:rsid w:val="00523E06"/>
    <w:rsid w:val="00524846"/>
    <w:rsid w:val="0052632F"/>
    <w:rsid w:val="0052666D"/>
    <w:rsid w:val="00526E92"/>
    <w:rsid w:val="00531BD1"/>
    <w:rsid w:val="005370A7"/>
    <w:rsid w:val="0054013E"/>
    <w:rsid w:val="005423CB"/>
    <w:rsid w:val="00543A77"/>
    <w:rsid w:val="005532E3"/>
    <w:rsid w:val="00555ABF"/>
    <w:rsid w:val="00562105"/>
    <w:rsid w:val="0057189E"/>
    <w:rsid w:val="00577CE4"/>
    <w:rsid w:val="005837C9"/>
    <w:rsid w:val="0059504A"/>
    <w:rsid w:val="00596CE9"/>
    <w:rsid w:val="005A0208"/>
    <w:rsid w:val="005A31F5"/>
    <w:rsid w:val="005B03DE"/>
    <w:rsid w:val="005B5A44"/>
    <w:rsid w:val="005C31BB"/>
    <w:rsid w:val="005D03A1"/>
    <w:rsid w:val="005D0F5D"/>
    <w:rsid w:val="005D21FE"/>
    <w:rsid w:val="005D36BA"/>
    <w:rsid w:val="005D61A1"/>
    <w:rsid w:val="005E46AA"/>
    <w:rsid w:val="005E566C"/>
    <w:rsid w:val="005E5A3B"/>
    <w:rsid w:val="005E5C44"/>
    <w:rsid w:val="005F49FA"/>
    <w:rsid w:val="00602300"/>
    <w:rsid w:val="00602C9C"/>
    <w:rsid w:val="00606047"/>
    <w:rsid w:val="00607EFB"/>
    <w:rsid w:val="00614050"/>
    <w:rsid w:val="0062422A"/>
    <w:rsid w:val="0062424B"/>
    <w:rsid w:val="00630A5E"/>
    <w:rsid w:val="0063503E"/>
    <w:rsid w:val="006359D2"/>
    <w:rsid w:val="006419C6"/>
    <w:rsid w:val="00642CB5"/>
    <w:rsid w:val="006435B4"/>
    <w:rsid w:val="0064360D"/>
    <w:rsid w:val="00643D4B"/>
    <w:rsid w:val="00643E9E"/>
    <w:rsid w:val="0065008B"/>
    <w:rsid w:val="00650418"/>
    <w:rsid w:val="00651E82"/>
    <w:rsid w:val="0065286A"/>
    <w:rsid w:val="00653666"/>
    <w:rsid w:val="0066171B"/>
    <w:rsid w:val="00667342"/>
    <w:rsid w:val="00667E22"/>
    <w:rsid w:val="00672880"/>
    <w:rsid w:val="00672DE8"/>
    <w:rsid w:val="0068152F"/>
    <w:rsid w:val="006909BA"/>
    <w:rsid w:val="006A1858"/>
    <w:rsid w:val="006A2253"/>
    <w:rsid w:val="006A2970"/>
    <w:rsid w:val="006A39A3"/>
    <w:rsid w:val="006B3C5B"/>
    <w:rsid w:val="006B5B4D"/>
    <w:rsid w:val="006D1A6A"/>
    <w:rsid w:val="006D2028"/>
    <w:rsid w:val="006D27FF"/>
    <w:rsid w:val="006D5008"/>
    <w:rsid w:val="006D6D2D"/>
    <w:rsid w:val="006E12A8"/>
    <w:rsid w:val="006F174B"/>
    <w:rsid w:val="006F601F"/>
    <w:rsid w:val="006F780B"/>
    <w:rsid w:val="007022C3"/>
    <w:rsid w:val="007130E6"/>
    <w:rsid w:val="00713E67"/>
    <w:rsid w:val="00714EC8"/>
    <w:rsid w:val="00714EF4"/>
    <w:rsid w:val="00715F8B"/>
    <w:rsid w:val="00721DC9"/>
    <w:rsid w:val="00722EE9"/>
    <w:rsid w:val="00723437"/>
    <w:rsid w:val="00724F1D"/>
    <w:rsid w:val="00741CBE"/>
    <w:rsid w:val="007425EF"/>
    <w:rsid w:val="007455EF"/>
    <w:rsid w:val="00747457"/>
    <w:rsid w:val="00750BF5"/>
    <w:rsid w:val="00753CAB"/>
    <w:rsid w:val="00757EEE"/>
    <w:rsid w:val="007603CA"/>
    <w:rsid w:val="00760AD3"/>
    <w:rsid w:val="0076110D"/>
    <w:rsid w:val="00765419"/>
    <w:rsid w:val="007660D3"/>
    <w:rsid w:val="00766B13"/>
    <w:rsid w:val="00767D96"/>
    <w:rsid w:val="0077515C"/>
    <w:rsid w:val="00776559"/>
    <w:rsid w:val="00781A43"/>
    <w:rsid w:val="0078521D"/>
    <w:rsid w:val="0078522F"/>
    <w:rsid w:val="00790521"/>
    <w:rsid w:val="0079239F"/>
    <w:rsid w:val="007A2C24"/>
    <w:rsid w:val="007A48AE"/>
    <w:rsid w:val="007A5CA7"/>
    <w:rsid w:val="007A717C"/>
    <w:rsid w:val="007A77D0"/>
    <w:rsid w:val="007B275D"/>
    <w:rsid w:val="007C216C"/>
    <w:rsid w:val="007C279D"/>
    <w:rsid w:val="007C6006"/>
    <w:rsid w:val="007C76B2"/>
    <w:rsid w:val="007C7AA7"/>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4047"/>
    <w:rsid w:val="008072D6"/>
    <w:rsid w:val="00807654"/>
    <w:rsid w:val="00810918"/>
    <w:rsid w:val="00812C5C"/>
    <w:rsid w:val="0082362F"/>
    <w:rsid w:val="00823748"/>
    <w:rsid w:val="008254FA"/>
    <w:rsid w:val="00830003"/>
    <w:rsid w:val="0083365F"/>
    <w:rsid w:val="008409AE"/>
    <w:rsid w:val="00841BCC"/>
    <w:rsid w:val="00842B05"/>
    <w:rsid w:val="0084556F"/>
    <w:rsid w:val="0084625C"/>
    <w:rsid w:val="00846604"/>
    <w:rsid w:val="00850AFD"/>
    <w:rsid w:val="008527A4"/>
    <w:rsid w:val="00854C13"/>
    <w:rsid w:val="008563B6"/>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145B"/>
    <w:rsid w:val="008A6537"/>
    <w:rsid w:val="008B1A62"/>
    <w:rsid w:val="008B21F1"/>
    <w:rsid w:val="008B345D"/>
    <w:rsid w:val="008B578E"/>
    <w:rsid w:val="008C22B4"/>
    <w:rsid w:val="008C3436"/>
    <w:rsid w:val="008C4874"/>
    <w:rsid w:val="008C7BCC"/>
    <w:rsid w:val="008D0868"/>
    <w:rsid w:val="008D6227"/>
    <w:rsid w:val="008D6965"/>
    <w:rsid w:val="008D7C13"/>
    <w:rsid w:val="008E2D7F"/>
    <w:rsid w:val="008E474C"/>
    <w:rsid w:val="008E5DB9"/>
    <w:rsid w:val="008F0FA2"/>
    <w:rsid w:val="008F7736"/>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4773"/>
    <w:rsid w:val="00945255"/>
    <w:rsid w:val="00945842"/>
    <w:rsid w:val="00951000"/>
    <w:rsid w:val="009516B6"/>
    <w:rsid w:val="00954C11"/>
    <w:rsid w:val="00956A09"/>
    <w:rsid w:val="0096418C"/>
    <w:rsid w:val="009653DD"/>
    <w:rsid w:val="009673A8"/>
    <w:rsid w:val="00970154"/>
    <w:rsid w:val="00975554"/>
    <w:rsid w:val="00975F7D"/>
    <w:rsid w:val="00977005"/>
    <w:rsid w:val="00977A12"/>
    <w:rsid w:val="00981F40"/>
    <w:rsid w:val="00984A24"/>
    <w:rsid w:val="009911BB"/>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9F779D"/>
    <w:rsid w:val="00A01D4A"/>
    <w:rsid w:val="00A02388"/>
    <w:rsid w:val="00A02793"/>
    <w:rsid w:val="00A0455B"/>
    <w:rsid w:val="00A06B6F"/>
    <w:rsid w:val="00A174FA"/>
    <w:rsid w:val="00A23C4D"/>
    <w:rsid w:val="00A240FC"/>
    <w:rsid w:val="00A24296"/>
    <w:rsid w:val="00A2699E"/>
    <w:rsid w:val="00A2751F"/>
    <w:rsid w:val="00A3000F"/>
    <w:rsid w:val="00A36257"/>
    <w:rsid w:val="00A42C8A"/>
    <w:rsid w:val="00A42EEC"/>
    <w:rsid w:val="00A4313A"/>
    <w:rsid w:val="00A43914"/>
    <w:rsid w:val="00A455C3"/>
    <w:rsid w:val="00A60065"/>
    <w:rsid w:val="00A61C05"/>
    <w:rsid w:val="00A70D37"/>
    <w:rsid w:val="00A7400F"/>
    <w:rsid w:val="00A76B1C"/>
    <w:rsid w:val="00A812D5"/>
    <w:rsid w:val="00A83CCE"/>
    <w:rsid w:val="00A93BCF"/>
    <w:rsid w:val="00A95021"/>
    <w:rsid w:val="00AA1C64"/>
    <w:rsid w:val="00AA372F"/>
    <w:rsid w:val="00AA765D"/>
    <w:rsid w:val="00AB000F"/>
    <w:rsid w:val="00AB1728"/>
    <w:rsid w:val="00AB7DA0"/>
    <w:rsid w:val="00AC7914"/>
    <w:rsid w:val="00AD1DDE"/>
    <w:rsid w:val="00AE5228"/>
    <w:rsid w:val="00AE7699"/>
    <w:rsid w:val="00AF2B49"/>
    <w:rsid w:val="00AF78D5"/>
    <w:rsid w:val="00B231C8"/>
    <w:rsid w:val="00B25797"/>
    <w:rsid w:val="00B35E8C"/>
    <w:rsid w:val="00B44E04"/>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677"/>
    <w:rsid w:val="00BA6D16"/>
    <w:rsid w:val="00BB2DC8"/>
    <w:rsid w:val="00BB43B1"/>
    <w:rsid w:val="00BB43EF"/>
    <w:rsid w:val="00BB53C8"/>
    <w:rsid w:val="00BC03D6"/>
    <w:rsid w:val="00BC1293"/>
    <w:rsid w:val="00BC3A61"/>
    <w:rsid w:val="00BC43CA"/>
    <w:rsid w:val="00BC6C5A"/>
    <w:rsid w:val="00BC75DC"/>
    <w:rsid w:val="00BD3969"/>
    <w:rsid w:val="00BD451C"/>
    <w:rsid w:val="00BD4E47"/>
    <w:rsid w:val="00BD7B0B"/>
    <w:rsid w:val="00BE0F9A"/>
    <w:rsid w:val="00BE4FA1"/>
    <w:rsid w:val="00BE53A3"/>
    <w:rsid w:val="00BE6FCB"/>
    <w:rsid w:val="00BE7E5E"/>
    <w:rsid w:val="00BF3C9C"/>
    <w:rsid w:val="00BF42A5"/>
    <w:rsid w:val="00C00C50"/>
    <w:rsid w:val="00C035EE"/>
    <w:rsid w:val="00C07748"/>
    <w:rsid w:val="00C10391"/>
    <w:rsid w:val="00C1188C"/>
    <w:rsid w:val="00C17D12"/>
    <w:rsid w:val="00C24E2A"/>
    <w:rsid w:val="00C318A4"/>
    <w:rsid w:val="00C4231B"/>
    <w:rsid w:val="00C42831"/>
    <w:rsid w:val="00C4513E"/>
    <w:rsid w:val="00C459AB"/>
    <w:rsid w:val="00C4697F"/>
    <w:rsid w:val="00C52F7B"/>
    <w:rsid w:val="00C53FC7"/>
    <w:rsid w:val="00C545E0"/>
    <w:rsid w:val="00C5497D"/>
    <w:rsid w:val="00C60475"/>
    <w:rsid w:val="00C61F4B"/>
    <w:rsid w:val="00C63B2E"/>
    <w:rsid w:val="00C74FA8"/>
    <w:rsid w:val="00C82C41"/>
    <w:rsid w:val="00C83D46"/>
    <w:rsid w:val="00C8532F"/>
    <w:rsid w:val="00C91153"/>
    <w:rsid w:val="00C94A6F"/>
    <w:rsid w:val="00CA315F"/>
    <w:rsid w:val="00CA3EB7"/>
    <w:rsid w:val="00CB04D3"/>
    <w:rsid w:val="00CB2E14"/>
    <w:rsid w:val="00CB6D28"/>
    <w:rsid w:val="00CC5351"/>
    <w:rsid w:val="00CD1DDC"/>
    <w:rsid w:val="00CD275A"/>
    <w:rsid w:val="00CD5400"/>
    <w:rsid w:val="00CD6F6E"/>
    <w:rsid w:val="00CE1166"/>
    <w:rsid w:val="00CE6D73"/>
    <w:rsid w:val="00CF41D5"/>
    <w:rsid w:val="00CF448E"/>
    <w:rsid w:val="00CF548F"/>
    <w:rsid w:val="00CF5CA9"/>
    <w:rsid w:val="00CF5E69"/>
    <w:rsid w:val="00D0048E"/>
    <w:rsid w:val="00D01CF6"/>
    <w:rsid w:val="00D067DF"/>
    <w:rsid w:val="00D13EF2"/>
    <w:rsid w:val="00D14E52"/>
    <w:rsid w:val="00D160AD"/>
    <w:rsid w:val="00D16C61"/>
    <w:rsid w:val="00D17AB0"/>
    <w:rsid w:val="00D23528"/>
    <w:rsid w:val="00D2668E"/>
    <w:rsid w:val="00D33A96"/>
    <w:rsid w:val="00D34CB9"/>
    <w:rsid w:val="00D4215E"/>
    <w:rsid w:val="00D42298"/>
    <w:rsid w:val="00D42A41"/>
    <w:rsid w:val="00D46DC5"/>
    <w:rsid w:val="00D530BD"/>
    <w:rsid w:val="00D577C3"/>
    <w:rsid w:val="00D60BBC"/>
    <w:rsid w:val="00D636F0"/>
    <w:rsid w:val="00D6677C"/>
    <w:rsid w:val="00D6701A"/>
    <w:rsid w:val="00D67E34"/>
    <w:rsid w:val="00D763C2"/>
    <w:rsid w:val="00D770CE"/>
    <w:rsid w:val="00D81EDB"/>
    <w:rsid w:val="00D83417"/>
    <w:rsid w:val="00D847ED"/>
    <w:rsid w:val="00D92FF3"/>
    <w:rsid w:val="00D9360E"/>
    <w:rsid w:val="00D9644F"/>
    <w:rsid w:val="00D97927"/>
    <w:rsid w:val="00DA4889"/>
    <w:rsid w:val="00DA5DB8"/>
    <w:rsid w:val="00DA6111"/>
    <w:rsid w:val="00DA6F02"/>
    <w:rsid w:val="00DB4F7F"/>
    <w:rsid w:val="00DD114F"/>
    <w:rsid w:val="00DD1987"/>
    <w:rsid w:val="00DE1A0A"/>
    <w:rsid w:val="00DE299F"/>
    <w:rsid w:val="00DE2E70"/>
    <w:rsid w:val="00DE5082"/>
    <w:rsid w:val="00DE6829"/>
    <w:rsid w:val="00DF2237"/>
    <w:rsid w:val="00DF30E5"/>
    <w:rsid w:val="00DF325C"/>
    <w:rsid w:val="00DF47CF"/>
    <w:rsid w:val="00E000BB"/>
    <w:rsid w:val="00E00BE6"/>
    <w:rsid w:val="00E015D1"/>
    <w:rsid w:val="00E01A65"/>
    <w:rsid w:val="00E03A50"/>
    <w:rsid w:val="00E12DC1"/>
    <w:rsid w:val="00E142A0"/>
    <w:rsid w:val="00E14A5B"/>
    <w:rsid w:val="00E2308C"/>
    <w:rsid w:val="00E330E8"/>
    <w:rsid w:val="00E355B9"/>
    <w:rsid w:val="00E35A0D"/>
    <w:rsid w:val="00E3710A"/>
    <w:rsid w:val="00E40959"/>
    <w:rsid w:val="00E435E8"/>
    <w:rsid w:val="00E46082"/>
    <w:rsid w:val="00E465B8"/>
    <w:rsid w:val="00E47FEB"/>
    <w:rsid w:val="00E51934"/>
    <w:rsid w:val="00E520FF"/>
    <w:rsid w:val="00E53725"/>
    <w:rsid w:val="00E57F83"/>
    <w:rsid w:val="00E67EA6"/>
    <w:rsid w:val="00E76E1B"/>
    <w:rsid w:val="00E82A40"/>
    <w:rsid w:val="00E8485A"/>
    <w:rsid w:val="00E87BE8"/>
    <w:rsid w:val="00E93C30"/>
    <w:rsid w:val="00EA7477"/>
    <w:rsid w:val="00EB12F2"/>
    <w:rsid w:val="00EB1D94"/>
    <w:rsid w:val="00EB6848"/>
    <w:rsid w:val="00EB6C56"/>
    <w:rsid w:val="00EC1869"/>
    <w:rsid w:val="00EC21F8"/>
    <w:rsid w:val="00EC2ADA"/>
    <w:rsid w:val="00EC2E71"/>
    <w:rsid w:val="00EC3E23"/>
    <w:rsid w:val="00EC45DF"/>
    <w:rsid w:val="00EC5339"/>
    <w:rsid w:val="00EC6B35"/>
    <w:rsid w:val="00EE6ED4"/>
    <w:rsid w:val="00EF299A"/>
    <w:rsid w:val="00EF3C2A"/>
    <w:rsid w:val="00EF4178"/>
    <w:rsid w:val="00F00646"/>
    <w:rsid w:val="00F00C6D"/>
    <w:rsid w:val="00F035B9"/>
    <w:rsid w:val="00F03E1C"/>
    <w:rsid w:val="00F05467"/>
    <w:rsid w:val="00F05634"/>
    <w:rsid w:val="00F17C75"/>
    <w:rsid w:val="00F21250"/>
    <w:rsid w:val="00F355FF"/>
    <w:rsid w:val="00F36684"/>
    <w:rsid w:val="00F371C3"/>
    <w:rsid w:val="00F410AC"/>
    <w:rsid w:val="00F47A5C"/>
    <w:rsid w:val="00F54DC6"/>
    <w:rsid w:val="00F551CB"/>
    <w:rsid w:val="00F61C7E"/>
    <w:rsid w:val="00F67042"/>
    <w:rsid w:val="00F670FD"/>
    <w:rsid w:val="00F70A1F"/>
    <w:rsid w:val="00F71EB8"/>
    <w:rsid w:val="00F77CEA"/>
    <w:rsid w:val="00F77D0E"/>
    <w:rsid w:val="00F81BBE"/>
    <w:rsid w:val="00F81BF5"/>
    <w:rsid w:val="00F8671C"/>
    <w:rsid w:val="00F920AD"/>
    <w:rsid w:val="00F93A3D"/>
    <w:rsid w:val="00F95658"/>
    <w:rsid w:val="00F964A4"/>
    <w:rsid w:val="00F969A9"/>
    <w:rsid w:val="00FA1089"/>
    <w:rsid w:val="00FA2183"/>
    <w:rsid w:val="00FA7966"/>
    <w:rsid w:val="00FB19BE"/>
    <w:rsid w:val="00FB4696"/>
    <w:rsid w:val="00FB5E6F"/>
    <w:rsid w:val="00FB7056"/>
    <w:rsid w:val="00FC03FE"/>
    <w:rsid w:val="00FC19A4"/>
    <w:rsid w:val="00FC38B2"/>
    <w:rsid w:val="00FC6F38"/>
    <w:rsid w:val="00FD1465"/>
    <w:rsid w:val="00FD19F7"/>
    <w:rsid w:val="00FD5380"/>
    <w:rsid w:val="00FD5D89"/>
    <w:rsid w:val="00FD6B08"/>
    <w:rsid w:val="00FE1827"/>
    <w:rsid w:val="00FE24DA"/>
    <w:rsid w:val="00FE339F"/>
    <w:rsid w:val="00FF05B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81A8B"/>
  <w15:docId w15:val="{C4A2A08E-4A81-4F1D-B27C-28FB114D5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523E06"/>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842B05"/>
    <w:pPr>
      <w:tabs>
        <w:tab w:val="right" w:leader="dot" w:pos="10195"/>
      </w:tabs>
      <w:autoSpaceDE/>
      <w:autoSpaceDN/>
      <w:adjustRightInd/>
      <w:spacing w:line="360" w:lineRule="auto"/>
      <w:ind w:right="140"/>
      <w:jc w:val="both"/>
    </w:pPr>
    <w:rPr>
      <w:sz w:val="24"/>
      <w:szCs w:val="24"/>
    </w:rPr>
  </w:style>
  <w:style w:type="character" w:customStyle="1" w:styleId="FontStyle12">
    <w:name w:val="Font Style12"/>
    <w:rsid w:val="002B62BA"/>
    <w:rPr>
      <w:rFonts w:ascii="Times New Roman" w:hAnsi="Times New Roman" w:cs="Times New Roman" w:hint="default"/>
      <w:sz w:val="26"/>
      <w:szCs w:val="26"/>
    </w:rPr>
  </w:style>
  <w:style w:type="character" w:customStyle="1" w:styleId="12">
    <w:name w:val="Неразрешенное упоминание1"/>
    <w:basedOn w:val="a0"/>
    <w:uiPriority w:val="99"/>
    <w:semiHidden/>
    <w:unhideWhenUsed/>
    <w:rsid w:val="00054057"/>
    <w:rPr>
      <w:color w:val="605E5C"/>
      <w:shd w:val="clear" w:color="auto" w:fill="E1DFDD"/>
    </w:rPr>
  </w:style>
  <w:style w:type="paragraph" w:customStyle="1" w:styleId="Default">
    <w:name w:val="Default"/>
    <w:rsid w:val="00AE76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23E06"/>
    <w:rPr>
      <w:rFonts w:ascii="Times New Roman" w:eastAsia="Times New Roman" w:hAnsi="Times New Roman" w:cs="Times New Roman"/>
      <w:b/>
      <w:bCs/>
      <w:kern w:val="36"/>
      <w:sz w:val="48"/>
      <w:szCs w:val="48"/>
      <w:lang w:eastAsia="ru-RU"/>
    </w:rPr>
  </w:style>
  <w:style w:type="paragraph" w:styleId="af4">
    <w:name w:val="No Spacing"/>
    <w:link w:val="af5"/>
    <w:uiPriority w:val="1"/>
    <w:qFormat/>
    <w:rsid w:val="00397CDA"/>
    <w:pPr>
      <w:spacing w:after="0" w:line="240" w:lineRule="auto"/>
    </w:pPr>
  </w:style>
  <w:style w:type="character" w:customStyle="1" w:styleId="af5">
    <w:name w:val="Без интервала Знак"/>
    <w:link w:val="af4"/>
    <w:uiPriority w:val="1"/>
    <w:locked/>
    <w:rsid w:val="00397CDA"/>
  </w:style>
  <w:style w:type="paragraph" w:customStyle="1" w:styleId="book-contents-sublistitem">
    <w:name w:val="book-contents-sublist__item"/>
    <w:basedOn w:val="a"/>
    <w:rsid w:val="00495A4B"/>
    <w:pPr>
      <w:widowControl/>
      <w:autoSpaceDE/>
      <w:autoSpaceDN/>
      <w:adjustRightInd/>
      <w:spacing w:before="100" w:beforeAutospacing="1" w:after="100" w:afterAutospacing="1"/>
    </w:pPr>
    <w:rPr>
      <w:sz w:val="24"/>
      <w:szCs w:val="24"/>
    </w:rPr>
  </w:style>
  <w:style w:type="character" w:customStyle="1" w:styleId="book-contents-sublistrow">
    <w:name w:val="book-contents-sublist__row"/>
    <w:basedOn w:val="a0"/>
    <w:rsid w:val="00495A4B"/>
  </w:style>
  <w:style w:type="character" w:customStyle="1" w:styleId="20">
    <w:name w:val="Неразрешенное упоминание2"/>
    <w:basedOn w:val="a0"/>
    <w:uiPriority w:val="99"/>
    <w:semiHidden/>
    <w:unhideWhenUsed/>
    <w:rsid w:val="00262F04"/>
    <w:rPr>
      <w:color w:val="605E5C"/>
      <w:shd w:val="clear" w:color="auto" w:fill="E1DFDD"/>
    </w:rPr>
  </w:style>
  <w:style w:type="paragraph" w:customStyle="1" w:styleId="t-justify">
    <w:name w:val="t-justify"/>
    <w:basedOn w:val="a"/>
    <w:rsid w:val="00201CD5"/>
    <w:pPr>
      <w:widowControl/>
      <w:autoSpaceDE/>
      <w:autoSpaceDN/>
      <w:adjustRightInd/>
      <w:spacing w:before="100" w:beforeAutospacing="1" w:after="100" w:afterAutospacing="1"/>
    </w:pPr>
    <w:rPr>
      <w:sz w:val="24"/>
      <w:szCs w:val="24"/>
    </w:rPr>
  </w:style>
  <w:style w:type="character" w:customStyle="1" w:styleId="3">
    <w:name w:val="Неразрешенное упоминание3"/>
    <w:basedOn w:val="a0"/>
    <w:uiPriority w:val="99"/>
    <w:semiHidden/>
    <w:unhideWhenUsed/>
    <w:rsid w:val="00690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0428">
      <w:bodyDiv w:val="1"/>
      <w:marLeft w:val="0"/>
      <w:marRight w:val="0"/>
      <w:marTop w:val="0"/>
      <w:marBottom w:val="0"/>
      <w:divBdr>
        <w:top w:val="none" w:sz="0" w:space="0" w:color="auto"/>
        <w:left w:val="none" w:sz="0" w:space="0" w:color="auto"/>
        <w:bottom w:val="none" w:sz="0" w:space="0" w:color="auto"/>
        <w:right w:val="none" w:sz="0" w:space="0" w:color="auto"/>
      </w:divBdr>
    </w:div>
    <w:div w:id="53167037">
      <w:bodyDiv w:val="1"/>
      <w:marLeft w:val="0"/>
      <w:marRight w:val="0"/>
      <w:marTop w:val="0"/>
      <w:marBottom w:val="0"/>
      <w:divBdr>
        <w:top w:val="none" w:sz="0" w:space="0" w:color="auto"/>
        <w:left w:val="none" w:sz="0" w:space="0" w:color="auto"/>
        <w:bottom w:val="none" w:sz="0" w:space="0" w:color="auto"/>
        <w:right w:val="none" w:sz="0" w:space="0" w:color="auto"/>
      </w:divBdr>
    </w:div>
    <w:div w:id="79915960">
      <w:bodyDiv w:val="1"/>
      <w:marLeft w:val="0"/>
      <w:marRight w:val="0"/>
      <w:marTop w:val="0"/>
      <w:marBottom w:val="0"/>
      <w:divBdr>
        <w:top w:val="none" w:sz="0" w:space="0" w:color="auto"/>
        <w:left w:val="none" w:sz="0" w:space="0" w:color="auto"/>
        <w:bottom w:val="none" w:sz="0" w:space="0" w:color="auto"/>
        <w:right w:val="none" w:sz="0" w:space="0" w:color="auto"/>
      </w:divBdr>
    </w:div>
    <w:div w:id="91317132">
      <w:bodyDiv w:val="1"/>
      <w:marLeft w:val="0"/>
      <w:marRight w:val="0"/>
      <w:marTop w:val="0"/>
      <w:marBottom w:val="0"/>
      <w:divBdr>
        <w:top w:val="none" w:sz="0" w:space="0" w:color="auto"/>
        <w:left w:val="none" w:sz="0" w:space="0" w:color="auto"/>
        <w:bottom w:val="none" w:sz="0" w:space="0" w:color="auto"/>
        <w:right w:val="none" w:sz="0" w:space="0" w:color="auto"/>
      </w:divBdr>
    </w:div>
    <w:div w:id="104424909">
      <w:bodyDiv w:val="1"/>
      <w:marLeft w:val="0"/>
      <w:marRight w:val="0"/>
      <w:marTop w:val="0"/>
      <w:marBottom w:val="0"/>
      <w:divBdr>
        <w:top w:val="none" w:sz="0" w:space="0" w:color="auto"/>
        <w:left w:val="none" w:sz="0" w:space="0" w:color="auto"/>
        <w:bottom w:val="none" w:sz="0" w:space="0" w:color="auto"/>
        <w:right w:val="none" w:sz="0" w:space="0" w:color="auto"/>
      </w:divBdr>
    </w:div>
    <w:div w:id="128208620">
      <w:bodyDiv w:val="1"/>
      <w:marLeft w:val="0"/>
      <w:marRight w:val="0"/>
      <w:marTop w:val="0"/>
      <w:marBottom w:val="0"/>
      <w:divBdr>
        <w:top w:val="none" w:sz="0" w:space="0" w:color="auto"/>
        <w:left w:val="none" w:sz="0" w:space="0" w:color="auto"/>
        <w:bottom w:val="none" w:sz="0" w:space="0" w:color="auto"/>
        <w:right w:val="none" w:sz="0" w:space="0" w:color="auto"/>
      </w:divBdr>
    </w:div>
    <w:div w:id="174081814">
      <w:bodyDiv w:val="1"/>
      <w:marLeft w:val="0"/>
      <w:marRight w:val="0"/>
      <w:marTop w:val="0"/>
      <w:marBottom w:val="0"/>
      <w:divBdr>
        <w:top w:val="none" w:sz="0" w:space="0" w:color="auto"/>
        <w:left w:val="none" w:sz="0" w:space="0" w:color="auto"/>
        <w:bottom w:val="none" w:sz="0" w:space="0" w:color="auto"/>
        <w:right w:val="none" w:sz="0" w:space="0" w:color="auto"/>
      </w:divBdr>
    </w:div>
    <w:div w:id="253367409">
      <w:bodyDiv w:val="1"/>
      <w:marLeft w:val="0"/>
      <w:marRight w:val="0"/>
      <w:marTop w:val="0"/>
      <w:marBottom w:val="0"/>
      <w:divBdr>
        <w:top w:val="none" w:sz="0" w:space="0" w:color="auto"/>
        <w:left w:val="none" w:sz="0" w:space="0" w:color="auto"/>
        <w:bottom w:val="none" w:sz="0" w:space="0" w:color="auto"/>
        <w:right w:val="none" w:sz="0" w:space="0" w:color="auto"/>
      </w:divBdr>
    </w:div>
    <w:div w:id="293147337">
      <w:bodyDiv w:val="1"/>
      <w:marLeft w:val="0"/>
      <w:marRight w:val="0"/>
      <w:marTop w:val="0"/>
      <w:marBottom w:val="0"/>
      <w:divBdr>
        <w:top w:val="none" w:sz="0" w:space="0" w:color="auto"/>
        <w:left w:val="none" w:sz="0" w:space="0" w:color="auto"/>
        <w:bottom w:val="none" w:sz="0" w:space="0" w:color="auto"/>
        <w:right w:val="none" w:sz="0" w:space="0" w:color="auto"/>
      </w:divBdr>
    </w:div>
    <w:div w:id="317348964">
      <w:bodyDiv w:val="1"/>
      <w:marLeft w:val="0"/>
      <w:marRight w:val="0"/>
      <w:marTop w:val="0"/>
      <w:marBottom w:val="0"/>
      <w:divBdr>
        <w:top w:val="none" w:sz="0" w:space="0" w:color="auto"/>
        <w:left w:val="none" w:sz="0" w:space="0" w:color="auto"/>
        <w:bottom w:val="none" w:sz="0" w:space="0" w:color="auto"/>
        <w:right w:val="none" w:sz="0" w:space="0" w:color="auto"/>
      </w:divBdr>
    </w:div>
    <w:div w:id="333609271">
      <w:bodyDiv w:val="1"/>
      <w:marLeft w:val="0"/>
      <w:marRight w:val="0"/>
      <w:marTop w:val="0"/>
      <w:marBottom w:val="0"/>
      <w:divBdr>
        <w:top w:val="none" w:sz="0" w:space="0" w:color="auto"/>
        <w:left w:val="none" w:sz="0" w:space="0" w:color="auto"/>
        <w:bottom w:val="none" w:sz="0" w:space="0" w:color="auto"/>
        <w:right w:val="none" w:sz="0" w:space="0" w:color="auto"/>
      </w:divBdr>
    </w:div>
    <w:div w:id="463888110">
      <w:bodyDiv w:val="1"/>
      <w:marLeft w:val="0"/>
      <w:marRight w:val="0"/>
      <w:marTop w:val="0"/>
      <w:marBottom w:val="0"/>
      <w:divBdr>
        <w:top w:val="none" w:sz="0" w:space="0" w:color="auto"/>
        <w:left w:val="none" w:sz="0" w:space="0" w:color="auto"/>
        <w:bottom w:val="none" w:sz="0" w:space="0" w:color="auto"/>
        <w:right w:val="none" w:sz="0" w:space="0" w:color="auto"/>
      </w:divBdr>
    </w:div>
    <w:div w:id="519003402">
      <w:bodyDiv w:val="1"/>
      <w:marLeft w:val="0"/>
      <w:marRight w:val="0"/>
      <w:marTop w:val="0"/>
      <w:marBottom w:val="0"/>
      <w:divBdr>
        <w:top w:val="none" w:sz="0" w:space="0" w:color="auto"/>
        <w:left w:val="none" w:sz="0" w:space="0" w:color="auto"/>
        <w:bottom w:val="none" w:sz="0" w:space="0" w:color="auto"/>
        <w:right w:val="none" w:sz="0" w:space="0" w:color="auto"/>
      </w:divBdr>
    </w:div>
    <w:div w:id="568617072">
      <w:bodyDiv w:val="1"/>
      <w:marLeft w:val="0"/>
      <w:marRight w:val="0"/>
      <w:marTop w:val="0"/>
      <w:marBottom w:val="0"/>
      <w:divBdr>
        <w:top w:val="none" w:sz="0" w:space="0" w:color="auto"/>
        <w:left w:val="none" w:sz="0" w:space="0" w:color="auto"/>
        <w:bottom w:val="none" w:sz="0" w:space="0" w:color="auto"/>
        <w:right w:val="none" w:sz="0" w:space="0" w:color="auto"/>
      </w:divBdr>
    </w:div>
    <w:div w:id="595556743">
      <w:bodyDiv w:val="1"/>
      <w:marLeft w:val="0"/>
      <w:marRight w:val="0"/>
      <w:marTop w:val="0"/>
      <w:marBottom w:val="0"/>
      <w:divBdr>
        <w:top w:val="none" w:sz="0" w:space="0" w:color="auto"/>
        <w:left w:val="none" w:sz="0" w:space="0" w:color="auto"/>
        <w:bottom w:val="none" w:sz="0" w:space="0" w:color="auto"/>
        <w:right w:val="none" w:sz="0" w:space="0" w:color="auto"/>
      </w:divBdr>
    </w:div>
    <w:div w:id="600265074">
      <w:bodyDiv w:val="1"/>
      <w:marLeft w:val="0"/>
      <w:marRight w:val="0"/>
      <w:marTop w:val="0"/>
      <w:marBottom w:val="0"/>
      <w:divBdr>
        <w:top w:val="none" w:sz="0" w:space="0" w:color="auto"/>
        <w:left w:val="none" w:sz="0" w:space="0" w:color="auto"/>
        <w:bottom w:val="none" w:sz="0" w:space="0" w:color="auto"/>
        <w:right w:val="none" w:sz="0" w:space="0" w:color="auto"/>
      </w:divBdr>
    </w:div>
    <w:div w:id="632642231">
      <w:bodyDiv w:val="1"/>
      <w:marLeft w:val="0"/>
      <w:marRight w:val="0"/>
      <w:marTop w:val="0"/>
      <w:marBottom w:val="0"/>
      <w:divBdr>
        <w:top w:val="none" w:sz="0" w:space="0" w:color="auto"/>
        <w:left w:val="none" w:sz="0" w:space="0" w:color="auto"/>
        <w:bottom w:val="none" w:sz="0" w:space="0" w:color="auto"/>
        <w:right w:val="none" w:sz="0" w:space="0" w:color="auto"/>
      </w:divBdr>
    </w:div>
    <w:div w:id="729422413">
      <w:bodyDiv w:val="1"/>
      <w:marLeft w:val="0"/>
      <w:marRight w:val="0"/>
      <w:marTop w:val="0"/>
      <w:marBottom w:val="0"/>
      <w:divBdr>
        <w:top w:val="none" w:sz="0" w:space="0" w:color="auto"/>
        <w:left w:val="none" w:sz="0" w:space="0" w:color="auto"/>
        <w:bottom w:val="none" w:sz="0" w:space="0" w:color="auto"/>
        <w:right w:val="none" w:sz="0" w:space="0" w:color="auto"/>
      </w:divBdr>
    </w:div>
    <w:div w:id="817918186">
      <w:bodyDiv w:val="1"/>
      <w:marLeft w:val="0"/>
      <w:marRight w:val="0"/>
      <w:marTop w:val="0"/>
      <w:marBottom w:val="0"/>
      <w:divBdr>
        <w:top w:val="none" w:sz="0" w:space="0" w:color="auto"/>
        <w:left w:val="none" w:sz="0" w:space="0" w:color="auto"/>
        <w:bottom w:val="none" w:sz="0" w:space="0" w:color="auto"/>
        <w:right w:val="none" w:sz="0" w:space="0" w:color="auto"/>
      </w:divBdr>
    </w:div>
    <w:div w:id="831262069">
      <w:bodyDiv w:val="1"/>
      <w:marLeft w:val="0"/>
      <w:marRight w:val="0"/>
      <w:marTop w:val="0"/>
      <w:marBottom w:val="0"/>
      <w:divBdr>
        <w:top w:val="none" w:sz="0" w:space="0" w:color="auto"/>
        <w:left w:val="none" w:sz="0" w:space="0" w:color="auto"/>
        <w:bottom w:val="none" w:sz="0" w:space="0" w:color="auto"/>
        <w:right w:val="none" w:sz="0" w:space="0" w:color="auto"/>
      </w:divBdr>
    </w:div>
    <w:div w:id="933364660">
      <w:bodyDiv w:val="1"/>
      <w:marLeft w:val="0"/>
      <w:marRight w:val="0"/>
      <w:marTop w:val="0"/>
      <w:marBottom w:val="0"/>
      <w:divBdr>
        <w:top w:val="none" w:sz="0" w:space="0" w:color="auto"/>
        <w:left w:val="none" w:sz="0" w:space="0" w:color="auto"/>
        <w:bottom w:val="none" w:sz="0" w:space="0" w:color="auto"/>
        <w:right w:val="none" w:sz="0" w:space="0" w:color="auto"/>
      </w:divBdr>
    </w:div>
    <w:div w:id="1060515940">
      <w:bodyDiv w:val="1"/>
      <w:marLeft w:val="0"/>
      <w:marRight w:val="0"/>
      <w:marTop w:val="0"/>
      <w:marBottom w:val="0"/>
      <w:divBdr>
        <w:top w:val="none" w:sz="0" w:space="0" w:color="auto"/>
        <w:left w:val="none" w:sz="0" w:space="0" w:color="auto"/>
        <w:bottom w:val="none" w:sz="0" w:space="0" w:color="auto"/>
        <w:right w:val="none" w:sz="0" w:space="0" w:color="auto"/>
      </w:divBdr>
    </w:div>
    <w:div w:id="1093671033">
      <w:bodyDiv w:val="1"/>
      <w:marLeft w:val="0"/>
      <w:marRight w:val="0"/>
      <w:marTop w:val="0"/>
      <w:marBottom w:val="0"/>
      <w:divBdr>
        <w:top w:val="none" w:sz="0" w:space="0" w:color="auto"/>
        <w:left w:val="none" w:sz="0" w:space="0" w:color="auto"/>
        <w:bottom w:val="none" w:sz="0" w:space="0" w:color="auto"/>
        <w:right w:val="none" w:sz="0" w:space="0" w:color="auto"/>
      </w:divBdr>
    </w:div>
    <w:div w:id="1191721931">
      <w:bodyDiv w:val="1"/>
      <w:marLeft w:val="0"/>
      <w:marRight w:val="0"/>
      <w:marTop w:val="0"/>
      <w:marBottom w:val="0"/>
      <w:divBdr>
        <w:top w:val="none" w:sz="0" w:space="0" w:color="auto"/>
        <w:left w:val="none" w:sz="0" w:space="0" w:color="auto"/>
        <w:bottom w:val="none" w:sz="0" w:space="0" w:color="auto"/>
        <w:right w:val="none" w:sz="0" w:space="0" w:color="auto"/>
      </w:divBdr>
    </w:div>
    <w:div w:id="1199662986">
      <w:bodyDiv w:val="1"/>
      <w:marLeft w:val="0"/>
      <w:marRight w:val="0"/>
      <w:marTop w:val="0"/>
      <w:marBottom w:val="0"/>
      <w:divBdr>
        <w:top w:val="none" w:sz="0" w:space="0" w:color="auto"/>
        <w:left w:val="none" w:sz="0" w:space="0" w:color="auto"/>
        <w:bottom w:val="none" w:sz="0" w:space="0" w:color="auto"/>
        <w:right w:val="none" w:sz="0" w:space="0" w:color="auto"/>
      </w:divBdr>
    </w:div>
    <w:div w:id="1257058659">
      <w:bodyDiv w:val="1"/>
      <w:marLeft w:val="0"/>
      <w:marRight w:val="0"/>
      <w:marTop w:val="0"/>
      <w:marBottom w:val="0"/>
      <w:divBdr>
        <w:top w:val="none" w:sz="0" w:space="0" w:color="auto"/>
        <w:left w:val="none" w:sz="0" w:space="0" w:color="auto"/>
        <w:bottom w:val="none" w:sz="0" w:space="0" w:color="auto"/>
        <w:right w:val="none" w:sz="0" w:space="0" w:color="auto"/>
      </w:divBdr>
    </w:div>
    <w:div w:id="1360156755">
      <w:bodyDiv w:val="1"/>
      <w:marLeft w:val="0"/>
      <w:marRight w:val="0"/>
      <w:marTop w:val="0"/>
      <w:marBottom w:val="0"/>
      <w:divBdr>
        <w:top w:val="none" w:sz="0" w:space="0" w:color="auto"/>
        <w:left w:val="none" w:sz="0" w:space="0" w:color="auto"/>
        <w:bottom w:val="none" w:sz="0" w:space="0" w:color="auto"/>
        <w:right w:val="none" w:sz="0" w:space="0" w:color="auto"/>
      </w:divBdr>
    </w:div>
    <w:div w:id="1361975766">
      <w:bodyDiv w:val="1"/>
      <w:marLeft w:val="0"/>
      <w:marRight w:val="0"/>
      <w:marTop w:val="0"/>
      <w:marBottom w:val="0"/>
      <w:divBdr>
        <w:top w:val="none" w:sz="0" w:space="0" w:color="auto"/>
        <w:left w:val="none" w:sz="0" w:space="0" w:color="auto"/>
        <w:bottom w:val="none" w:sz="0" w:space="0" w:color="auto"/>
        <w:right w:val="none" w:sz="0" w:space="0" w:color="auto"/>
      </w:divBdr>
    </w:div>
    <w:div w:id="1399288004">
      <w:bodyDiv w:val="1"/>
      <w:marLeft w:val="0"/>
      <w:marRight w:val="0"/>
      <w:marTop w:val="0"/>
      <w:marBottom w:val="0"/>
      <w:divBdr>
        <w:top w:val="none" w:sz="0" w:space="0" w:color="auto"/>
        <w:left w:val="none" w:sz="0" w:space="0" w:color="auto"/>
        <w:bottom w:val="none" w:sz="0" w:space="0" w:color="auto"/>
        <w:right w:val="none" w:sz="0" w:space="0" w:color="auto"/>
      </w:divBdr>
    </w:div>
    <w:div w:id="1411272480">
      <w:bodyDiv w:val="1"/>
      <w:marLeft w:val="0"/>
      <w:marRight w:val="0"/>
      <w:marTop w:val="0"/>
      <w:marBottom w:val="0"/>
      <w:divBdr>
        <w:top w:val="none" w:sz="0" w:space="0" w:color="auto"/>
        <w:left w:val="none" w:sz="0" w:space="0" w:color="auto"/>
        <w:bottom w:val="none" w:sz="0" w:space="0" w:color="auto"/>
        <w:right w:val="none" w:sz="0" w:space="0" w:color="auto"/>
      </w:divBdr>
    </w:div>
    <w:div w:id="1513571232">
      <w:bodyDiv w:val="1"/>
      <w:marLeft w:val="0"/>
      <w:marRight w:val="0"/>
      <w:marTop w:val="0"/>
      <w:marBottom w:val="0"/>
      <w:divBdr>
        <w:top w:val="none" w:sz="0" w:space="0" w:color="auto"/>
        <w:left w:val="none" w:sz="0" w:space="0" w:color="auto"/>
        <w:bottom w:val="none" w:sz="0" w:space="0" w:color="auto"/>
        <w:right w:val="none" w:sz="0" w:space="0" w:color="auto"/>
      </w:divBdr>
    </w:div>
    <w:div w:id="1650131253">
      <w:bodyDiv w:val="1"/>
      <w:marLeft w:val="0"/>
      <w:marRight w:val="0"/>
      <w:marTop w:val="0"/>
      <w:marBottom w:val="0"/>
      <w:divBdr>
        <w:top w:val="none" w:sz="0" w:space="0" w:color="auto"/>
        <w:left w:val="none" w:sz="0" w:space="0" w:color="auto"/>
        <w:bottom w:val="none" w:sz="0" w:space="0" w:color="auto"/>
        <w:right w:val="none" w:sz="0" w:space="0" w:color="auto"/>
      </w:divBdr>
      <w:divsChild>
        <w:div w:id="1514615017">
          <w:marLeft w:val="0"/>
          <w:marRight w:val="0"/>
          <w:marTop w:val="0"/>
          <w:marBottom w:val="195"/>
          <w:divBdr>
            <w:top w:val="single" w:sz="2" w:space="0" w:color="E5E7EB"/>
            <w:left w:val="single" w:sz="2" w:space="0" w:color="E5E7EB"/>
            <w:bottom w:val="single" w:sz="2" w:space="0" w:color="E5E7EB"/>
            <w:right w:val="single" w:sz="2" w:space="0" w:color="E5E7EB"/>
          </w:divBdr>
          <w:divsChild>
            <w:div w:id="21465021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5840004">
      <w:bodyDiv w:val="1"/>
      <w:marLeft w:val="0"/>
      <w:marRight w:val="0"/>
      <w:marTop w:val="0"/>
      <w:marBottom w:val="0"/>
      <w:divBdr>
        <w:top w:val="none" w:sz="0" w:space="0" w:color="auto"/>
        <w:left w:val="none" w:sz="0" w:space="0" w:color="auto"/>
        <w:bottom w:val="none" w:sz="0" w:space="0" w:color="auto"/>
        <w:right w:val="none" w:sz="0" w:space="0" w:color="auto"/>
      </w:divBdr>
    </w:div>
    <w:div w:id="1818454448">
      <w:bodyDiv w:val="1"/>
      <w:marLeft w:val="0"/>
      <w:marRight w:val="0"/>
      <w:marTop w:val="0"/>
      <w:marBottom w:val="0"/>
      <w:divBdr>
        <w:top w:val="none" w:sz="0" w:space="0" w:color="auto"/>
        <w:left w:val="none" w:sz="0" w:space="0" w:color="auto"/>
        <w:bottom w:val="none" w:sz="0" w:space="0" w:color="auto"/>
        <w:right w:val="none" w:sz="0" w:space="0" w:color="auto"/>
      </w:divBdr>
    </w:div>
    <w:div w:id="1830365396">
      <w:bodyDiv w:val="1"/>
      <w:marLeft w:val="0"/>
      <w:marRight w:val="0"/>
      <w:marTop w:val="0"/>
      <w:marBottom w:val="0"/>
      <w:divBdr>
        <w:top w:val="none" w:sz="0" w:space="0" w:color="auto"/>
        <w:left w:val="none" w:sz="0" w:space="0" w:color="auto"/>
        <w:bottom w:val="none" w:sz="0" w:space="0" w:color="auto"/>
        <w:right w:val="none" w:sz="0" w:space="0" w:color="auto"/>
      </w:divBdr>
    </w:div>
    <w:div w:id="1847597794">
      <w:bodyDiv w:val="1"/>
      <w:marLeft w:val="0"/>
      <w:marRight w:val="0"/>
      <w:marTop w:val="0"/>
      <w:marBottom w:val="0"/>
      <w:divBdr>
        <w:top w:val="none" w:sz="0" w:space="0" w:color="auto"/>
        <w:left w:val="none" w:sz="0" w:space="0" w:color="auto"/>
        <w:bottom w:val="none" w:sz="0" w:space="0" w:color="auto"/>
        <w:right w:val="none" w:sz="0" w:space="0" w:color="auto"/>
      </w:divBdr>
    </w:div>
    <w:div w:id="1927838212">
      <w:bodyDiv w:val="1"/>
      <w:marLeft w:val="0"/>
      <w:marRight w:val="0"/>
      <w:marTop w:val="0"/>
      <w:marBottom w:val="0"/>
      <w:divBdr>
        <w:top w:val="none" w:sz="0" w:space="0" w:color="auto"/>
        <w:left w:val="none" w:sz="0" w:space="0" w:color="auto"/>
        <w:bottom w:val="none" w:sz="0" w:space="0" w:color="auto"/>
        <w:right w:val="none" w:sz="0" w:space="0" w:color="auto"/>
      </w:divBdr>
    </w:div>
    <w:div w:id="1933271167">
      <w:bodyDiv w:val="1"/>
      <w:marLeft w:val="0"/>
      <w:marRight w:val="0"/>
      <w:marTop w:val="0"/>
      <w:marBottom w:val="0"/>
      <w:divBdr>
        <w:top w:val="none" w:sz="0" w:space="0" w:color="auto"/>
        <w:left w:val="none" w:sz="0" w:space="0" w:color="auto"/>
        <w:bottom w:val="none" w:sz="0" w:space="0" w:color="auto"/>
        <w:right w:val="none" w:sz="0" w:space="0" w:color="auto"/>
      </w:divBdr>
    </w:div>
    <w:div w:id="2021734114">
      <w:bodyDiv w:val="1"/>
      <w:marLeft w:val="0"/>
      <w:marRight w:val="0"/>
      <w:marTop w:val="0"/>
      <w:marBottom w:val="0"/>
      <w:divBdr>
        <w:top w:val="none" w:sz="0" w:space="0" w:color="auto"/>
        <w:left w:val="none" w:sz="0" w:space="0" w:color="auto"/>
        <w:bottom w:val="none" w:sz="0" w:space="0" w:color="auto"/>
        <w:right w:val="none" w:sz="0" w:space="0" w:color="auto"/>
      </w:divBdr>
    </w:div>
    <w:div w:id="209027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d.arbitr.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4" ma:contentTypeDescription="Создание документа." ma:contentTypeScope="" ma:versionID="c107532bdb623c2d48c8433f8e684b87">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d743d5d03728e93c95d993955b8a9c7b"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51C02-EE13-42BF-B1C5-75D5E37999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C53355-69D8-4975-BD2D-5F74062C8780}">
  <ds:schemaRefs>
    <ds:schemaRef ds:uri="http://schemas.microsoft.com/sharepoint/v3/contenttype/forms"/>
  </ds:schemaRefs>
</ds:datastoreItem>
</file>

<file path=customXml/itemProps3.xml><?xml version="1.0" encoding="utf-8"?>
<ds:datastoreItem xmlns:ds="http://schemas.openxmlformats.org/officeDocument/2006/customXml" ds:itemID="{F6F0F174-D587-4A1C-A7E0-A3B4C7CB0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B0C091-444D-4BCB-8DC1-E98AB0015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5257</Words>
  <Characters>29966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Иванова Наталья Петровна</cp:lastModifiedBy>
  <cp:revision>15</cp:revision>
  <cp:lastPrinted>2019-04-15T07:43:00Z</cp:lastPrinted>
  <dcterms:created xsi:type="dcterms:W3CDTF">2024-02-05T14:20:00Z</dcterms:created>
  <dcterms:modified xsi:type="dcterms:W3CDTF">2024-07-16T12:42:00Z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